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48"/>
          <w:szCs w:val="48"/>
        </w:rPr>
      </w:pPr>
    </w:p>
    <w:p>
      <w:pPr>
        <w:spacing w:line="360" w:lineRule="auto"/>
        <w:jc w:val="center"/>
        <w:rPr>
          <w:b/>
          <w:sz w:val="48"/>
          <w:szCs w:val="48"/>
        </w:rPr>
      </w:pPr>
    </w:p>
    <w:p>
      <w:pPr>
        <w:spacing w:before="156" w:beforeLines="50" w:after="624" w:afterLines="200" w:line="480" w:lineRule="auto"/>
        <w:jc w:val="center"/>
        <w:rPr>
          <w:rFonts w:ascii="幼圆" w:hAnsi="宋体" w:eastAsia="幼圆"/>
          <w:b/>
          <w:sz w:val="48"/>
          <w:szCs w:val="48"/>
        </w:rPr>
      </w:pPr>
      <w:r>
        <w:rPr>
          <w:rFonts w:hint="eastAsia" w:ascii="幼圆" w:hAnsi="宋体" w:eastAsia="幼圆"/>
          <w:b/>
          <w:sz w:val="48"/>
          <w:szCs w:val="48"/>
        </w:rPr>
        <w:t>厦门信达物联科技有限公司</w:t>
      </w:r>
    </w:p>
    <w:p>
      <w:pPr>
        <w:spacing w:line="480" w:lineRule="auto"/>
        <w:jc w:val="center"/>
        <w:rPr>
          <w:rFonts w:ascii="幼圆" w:hAnsi="宋体" w:eastAsia="幼圆"/>
          <w:b/>
          <w:sz w:val="48"/>
          <w:szCs w:val="48"/>
        </w:rPr>
      </w:pPr>
      <w:r>
        <w:rPr>
          <w:rFonts w:hint="eastAsia" w:ascii="幼圆" w:hAnsi="宋体" w:eastAsia="幼圆"/>
          <w:b/>
          <w:sz w:val="48"/>
          <w:szCs w:val="48"/>
        </w:rPr>
        <w:t>2024年R</w:t>
      </w:r>
      <w:r>
        <w:rPr>
          <w:rFonts w:ascii="幼圆" w:hAnsi="宋体" w:eastAsia="幼圆"/>
          <w:b/>
          <w:sz w:val="48"/>
          <w:szCs w:val="48"/>
        </w:rPr>
        <w:t>FID</w:t>
      </w:r>
      <w:r>
        <w:rPr>
          <w:rFonts w:hint="eastAsia" w:ascii="幼圆" w:hAnsi="宋体" w:eastAsia="幼圆"/>
          <w:b/>
          <w:sz w:val="48"/>
          <w:szCs w:val="48"/>
        </w:rPr>
        <w:t>常规</w:t>
      </w:r>
      <w:r>
        <w:rPr>
          <w:rFonts w:ascii="幼圆" w:hAnsi="宋体" w:eastAsia="幼圆"/>
          <w:b/>
          <w:sz w:val="48"/>
          <w:szCs w:val="48"/>
        </w:rPr>
        <w:t>PET</w:t>
      </w:r>
      <w:r>
        <w:rPr>
          <w:rFonts w:hint="eastAsia" w:ascii="幼圆" w:hAnsi="宋体" w:eastAsia="幼圆"/>
          <w:b/>
          <w:sz w:val="48"/>
          <w:szCs w:val="48"/>
        </w:rPr>
        <w:t>铝蚀刻天线采购招标项目</w:t>
      </w:r>
    </w:p>
    <w:p>
      <w:pPr>
        <w:spacing w:line="480" w:lineRule="auto"/>
        <w:ind w:firstLine="964" w:firstLineChars="200"/>
        <w:rPr>
          <w:rFonts w:ascii="宋体" w:hAnsi="宋体"/>
          <w:b/>
          <w:sz w:val="48"/>
          <w:szCs w:val="48"/>
        </w:rPr>
      </w:pPr>
    </w:p>
    <w:p>
      <w:pPr>
        <w:spacing w:line="480" w:lineRule="auto"/>
        <w:jc w:val="center"/>
        <w:rPr>
          <w:rFonts w:ascii="幼圆" w:hAnsi="宋体" w:eastAsia="幼圆"/>
          <w:b/>
          <w:sz w:val="48"/>
          <w:szCs w:val="48"/>
        </w:rPr>
      </w:pPr>
      <w:r>
        <w:rPr>
          <w:rFonts w:hint="eastAsia" w:ascii="幼圆" w:hAnsi="宋体" w:eastAsia="幼圆"/>
          <w:b/>
          <w:sz w:val="48"/>
          <w:szCs w:val="48"/>
        </w:rPr>
        <w:t>投标文件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>
      <w:pPr>
        <w:spacing w:line="360" w:lineRule="auto"/>
        <w:jc w:val="center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</w:t>
      </w:r>
      <w:r>
        <w:rPr>
          <w:rFonts w:ascii="黑体" w:hAnsi="宋体" w:eastAsia="黑体"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sz w:val="28"/>
          <w:szCs w:val="28"/>
        </w:rPr>
        <w:t>投标人：（盖法人单位公章）</w:t>
      </w: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1400" w:firstLineChars="500"/>
        <w:rPr>
          <w:rFonts w:hint="eastAsia" w:ascii="黑体" w:hAnsi="宋体" w:eastAsia="黑体"/>
          <w:sz w:val="28"/>
          <w:szCs w:val="28"/>
        </w:rPr>
      </w:pPr>
    </w:p>
    <w:p>
      <w:pPr>
        <w:spacing w:line="360" w:lineRule="auto"/>
        <w:ind w:firstLine="1400" w:firstLineChars="500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法定代表人或其委托代理人：（签字）</w:t>
      </w:r>
    </w:p>
    <w:p>
      <w:pPr>
        <w:spacing w:line="360" w:lineRule="auto"/>
        <w:jc w:val="center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560" w:firstLineChars="200"/>
        <w:jc w:val="center"/>
        <w:rPr>
          <w:rFonts w:ascii="黑体" w:hAnsi="宋体" w:eastAsia="黑体"/>
          <w:szCs w:val="21"/>
        </w:rPr>
      </w:pPr>
      <w:r>
        <w:rPr>
          <w:rFonts w:hint="eastAsia" w:ascii="黑体" w:hAnsi="宋体" w:eastAsia="黑体"/>
          <w:sz w:val="28"/>
          <w:szCs w:val="28"/>
        </w:rPr>
        <w:t xml:space="preserve"> </w:t>
      </w:r>
      <w:r>
        <w:rPr>
          <w:rFonts w:ascii="黑体" w:hAnsi="宋体" w:eastAsia="黑体"/>
          <w:sz w:val="28"/>
          <w:szCs w:val="28"/>
        </w:rPr>
        <w:t xml:space="preserve">                                          </w:t>
      </w:r>
      <w:r>
        <w:rPr>
          <w:rFonts w:hint="eastAsia" w:ascii="黑体" w:hAnsi="宋体" w:eastAsia="黑体"/>
          <w:sz w:val="28"/>
          <w:szCs w:val="28"/>
        </w:rPr>
        <w:t xml:space="preserve">年  月 </w:t>
      </w:r>
      <w:r>
        <w:rPr>
          <w:rFonts w:ascii="黑体" w:hAnsi="宋体" w:eastAsia="黑体"/>
          <w:sz w:val="28"/>
          <w:szCs w:val="28"/>
        </w:rPr>
        <w:t xml:space="preserve">  </w:t>
      </w:r>
      <w:r>
        <w:rPr>
          <w:rFonts w:hint="eastAsia" w:ascii="黑体" w:hAnsi="宋体" w:eastAsia="黑体"/>
          <w:sz w:val="28"/>
          <w:szCs w:val="28"/>
        </w:rPr>
        <w:t>日</w:t>
      </w:r>
      <w:bookmarkStart w:id="0" w:name="_Toc184635137"/>
    </w:p>
    <w:p>
      <w:pPr>
        <w:spacing w:line="360" w:lineRule="auto"/>
        <w:jc w:val="both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p>
      <w:pPr>
        <w:spacing w:line="360" w:lineRule="auto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目  录</w:t>
      </w:r>
      <w:bookmarkEnd w:id="0"/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一、投标函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二、法定代表人证明书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三、法人授权委托书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四、开标一览表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五、投标说明一览表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六、商务技术偏离表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七、廉洁承诺书</w:t>
      </w: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  <w:bookmarkStart w:id="1" w:name="_Toc184635138"/>
      <w:bookmarkStart w:id="2" w:name="_Toc247857976"/>
      <w:bookmarkStart w:id="3" w:name="_Toc238455912"/>
      <w:bookmarkStart w:id="4" w:name="_Toc260987431"/>
      <w:r>
        <w:rPr>
          <w:rFonts w:hint="eastAsia" w:ascii="仿宋_GB2312" w:hAnsi="仿宋" w:eastAsia="仿宋_GB2312"/>
          <w:b/>
          <w:sz w:val="28"/>
          <w:szCs w:val="28"/>
        </w:rPr>
        <w:t>一、投标函</w:t>
      </w:r>
      <w:bookmarkEnd w:id="1"/>
      <w:bookmarkEnd w:id="2"/>
      <w:bookmarkEnd w:id="3"/>
      <w:bookmarkEnd w:id="4"/>
    </w:p>
    <w:p>
      <w:pPr>
        <w:spacing w:line="440" w:lineRule="exact"/>
        <w:rPr>
          <w:rFonts w:ascii="仿宋_GB2312" w:hAnsi="宋体" w:eastAsia="仿宋_GB2312"/>
          <w:sz w:val="28"/>
          <w:szCs w:val="28"/>
          <w:u w:val="single"/>
        </w:rPr>
      </w:pPr>
    </w:p>
    <w:p>
      <w:pPr>
        <w:spacing w:line="48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>厦门信达物联科技有限公司</w:t>
      </w:r>
      <w:r>
        <w:rPr>
          <w:rFonts w:hint="eastAsia" w:ascii="仿宋_GB2312" w:hAnsi="宋体" w:eastAsia="仿宋_GB2312"/>
          <w:sz w:val="28"/>
          <w:szCs w:val="28"/>
        </w:rPr>
        <w:t xml:space="preserve">: 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1、我方己仔细研究了</w:t>
      </w:r>
      <w:r>
        <w:rPr>
          <w:rFonts w:hint="eastAsia" w:ascii="仿宋_GB2312" w:hAnsi="宋体" w:eastAsia="仿宋_GB2312"/>
          <w:sz w:val="28"/>
          <w:szCs w:val="28"/>
          <w:u w:val="single"/>
        </w:rPr>
        <w:t>2024年RFID常规P</w:t>
      </w:r>
      <w:r>
        <w:rPr>
          <w:rFonts w:ascii="仿宋_GB2312" w:hAnsi="宋体" w:eastAsia="仿宋_GB2312"/>
          <w:sz w:val="28"/>
          <w:szCs w:val="28"/>
          <w:u w:val="single"/>
        </w:rPr>
        <w:t>ET</w:t>
      </w:r>
      <w:r>
        <w:rPr>
          <w:rFonts w:hint="eastAsia" w:ascii="仿宋_GB2312" w:hAnsi="宋体" w:eastAsia="仿宋_GB2312"/>
          <w:sz w:val="28"/>
          <w:szCs w:val="28"/>
          <w:u w:val="single"/>
        </w:rPr>
        <w:t>铝蚀刻天线采购招标项目</w:t>
      </w:r>
      <w:r>
        <w:rPr>
          <w:rFonts w:hint="eastAsia" w:ascii="仿宋_GB2312" w:hAnsi="宋体" w:eastAsia="仿宋_GB2312"/>
          <w:sz w:val="28"/>
          <w:szCs w:val="28"/>
        </w:rPr>
        <w:t>招标文件的全部内容，愿意参加该项目招投标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2、我方承诺在投标有效期30天内不修改、撤销投标文件。</w:t>
      </w:r>
    </w:p>
    <w:p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3、我方在此声明，所递交的投标文件及有关资料内容完整、真实和准确，如提供的文件或数据与实际存在较大差异，我方将承担所有责任及损失。</w:t>
      </w: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</w:p>
    <w:p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p>
      <w:pPr>
        <w:spacing w:line="360" w:lineRule="auto"/>
        <w:ind w:right="168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1680"/>
        <w:jc w:val="righ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20"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ind w:firstLine="6300" w:firstLineChars="2250"/>
        <w:rPr>
          <w:rFonts w:ascii="仿宋_GB2312" w:hAnsi="宋体" w:eastAsia="仿宋_GB2312"/>
          <w:sz w:val="28"/>
          <w:szCs w:val="28"/>
        </w:rPr>
      </w:pPr>
    </w:p>
    <w:p>
      <w:pPr>
        <w:ind w:firstLine="6300" w:firstLineChars="22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jc w:val="center"/>
        <w:rPr>
          <w:rFonts w:ascii="宋体" w:hAnsi="宋体"/>
          <w:sz w:val="24"/>
        </w:rPr>
      </w:pPr>
    </w:p>
    <w:p>
      <w:pPr>
        <w:jc w:val="center"/>
        <w:rPr>
          <w:rFonts w:ascii="宋体" w:hAnsi="宋体"/>
          <w:sz w:val="24"/>
        </w:rPr>
      </w:pPr>
    </w:p>
    <w:p>
      <w:pPr>
        <w:jc w:val="center"/>
        <w:rPr>
          <w:rFonts w:ascii="宋体" w:hAnsi="宋体"/>
          <w:sz w:val="24"/>
        </w:rPr>
      </w:pPr>
    </w:p>
    <w:p>
      <w:pPr>
        <w:jc w:val="center"/>
        <w:rPr>
          <w:rFonts w:ascii="宋体" w:hAnsi="宋体"/>
          <w:sz w:val="24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二、法定代表人证明书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致：厦门信达物联科技有限公司</w:t>
      </w:r>
    </w:p>
    <w:p>
      <w:pPr>
        <w:tabs>
          <w:tab w:val="left" w:pos="7740"/>
        </w:tabs>
        <w:spacing w:line="480" w:lineRule="exact"/>
        <w:ind w:firstLine="1120" w:firstLineChars="4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同志为本单位法定代表人，特此证明。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firstLine="4480" w:firstLineChars="16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签发日期：           </w:t>
      </w:r>
    </w:p>
    <w:p>
      <w:pPr>
        <w:tabs>
          <w:tab w:val="left" w:pos="7740"/>
        </w:tabs>
        <w:spacing w:line="480" w:lineRule="exact"/>
        <w:ind w:firstLine="5040" w:firstLineChars="18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单位：（盖单位公章）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附：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营业执照号码：                       经济性质：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机构代码：                           机构性质：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主营：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兼营：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法定代表人性别：            </w:t>
      </w:r>
      <w:r>
        <w:rPr>
          <w:rFonts w:ascii="仿宋_GB2312" w:hAnsi="仿宋" w:eastAsia="仿宋_GB2312"/>
          <w:sz w:val="28"/>
          <w:szCs w:val="28"/>
        </w:rPr>
        <w:t xml:space="preserve">           </w:t>
      </w:r>
      <w:r>
        <w:rPr>
          <w:rFonts w:hint="eastAsia" w:ascii="仿宋_GB2312" w:hAnsi="仿宋" w:eastAsia="仿宋_GB2312"/>
          <w:sz w:val="28"/>
          <w:szCs w:val="28"/>
        </w:rPr>
        <w:t xml:space="preserve">年龄：           </w:t>
      </w:r>
    </w:p>
    <w:p>
      <w:pPr>
        <w:tabs>
          <w:tab w:val="left" w:pos="7740"/>
        </w:tabs>
        <w:spacing w:line="48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身份证号码： </w:t>
      </w:r>
      <w:r>
        <w:rPr>
          <w:rFonts w:ascii="仿宋_GB2312" w:hAnsi="仿宋" w:eastAsia="仿宋_GB2312"/>
          <w:sz w:val="28"/>
          <w:szCs w:val="28"/>
        </w:rPr>
        <w:t xml:space="preserve">                      </w:t>
      </w:r>
      <w:r>
        <w:rPr>
          <w:rFonts w:hint="eastAsia" w:ascii="仿宋_GB2312" w:hAnsi="仿宋" w:eastAsia="仿宋_GB2312"/>
          <w:sz w:val="28"/>
          <w:szCs w:val="28"/>
        </w:rPr>
        <w:t>联系电话：</w:t>
      </w:r>
    </w:p>
    <w:p>
      <w:pPr>
        <w:tabs>
          <w:tab w:val="left" w:pos="7740"/>
        </w:tabs>
        <w:spacing w:line="44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4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说明：内容必须填写真实、清楚、涂改无效，不得转让、买卖。</w:t>
      </w:r>
    </w:p>
    <w:p>
      <w:pPr>
        <w:tabs>
          <w:tab w:val="left" w:pos="7740"/>
        </w:tabs>
        <w:spacing w:line="440" w:lineRule="exact"/>
        <w:rPr>
          <w:rFonts w:ascii="仿宋_GB2312" w:hAnsi="仿宋" w:eastAsia="仿宋_GB2312"/>
          <w:sz w:val="24"/>
        </w:rPr>
      </w:pPr>
    </w:p>
    <w:p>
      <w:pPr>
        <w:tabs>
          <w:tab w:val="left" w:pos="7740"/>
        </w:tabs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rPr>
          <w:rFonts w:ascii="仿宋_GB2312" w:hAnsi="仿宋" w:eastAsia="仿宋_GB2312"/>
          <w:b/>
          <w:sz w:val="28"/>
          <w:szCs w:val="28"/>
        </w:rPr>
      </w:pPr>
    </w:p>
    <w:p>
      <w:pPr>
        <w:jc w:val="center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三、法人授权委托书</w:t>
      </w:r>
    </w:p>
    <w:p>
      <w:pPr>
        <w:tabs>
          <w:tab w:val="left" w:pos="7740"/>
        </w:tabs>
        <w:spacing w:line="360" w:lineRule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致：厦门信达物联科技有限公司</w:t>
      </w:r>
    </w:p>
    <w:p>
      <w:pPr>
        <w:tabs>
          <w:tab w:val="left" w:pos="7740"/>
        </w:tabs>
        <w:spacing w:line="400" w:lineRule="exact"/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兹授权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>同志为我方签订经济合同及办理其他事务代理人，其权限是：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                                       </w:t>
      </w:r>
      <w:r>
        <w:rPr>
          <w:rFonts w:hint="eastAsia" w:ascii="仿宋_GB2312" w:hAnsi="仿宋" w:eastAsia="仿宋_GB2312"/>
          <w:sz w:val="28"/>
          <w:szCs w:val="28"/>
          <w:u w:val="single"/>
        </w:rPr>
        <w:t>。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有效期限至    年  月  日       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ind w:right="84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签发日期：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授权单位（盖章）：     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法定代表人（签名或盖私章）：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附：代理人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性别：        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职务：         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身份证号码：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联系电话：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8"/>
          <w:szCs w:val="28"/>
        </w:rPr>
      </w:pP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说明：1.法定代表人为企业事业单位、国家机关、社会团体的主要行政负责人。</w:t>
      </w:r>
    </w:p>
    <w:p>
      <w:pPr>
        <w:tabs>
          <w:tab w:val="left" w:pos="7740"/>
        </w:tabs>
        <w:spacing w:line="48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2.内容必须填写真实、清楚、涂改无效，不得转让、买卖。</w:t>
      </w:r>
    </w:p>
    <w:p>
      <w:pPr>
        <w:tabs>
          <w:tab w:val="left" w:pos="7740"/>
        </w:tabs>
        <w:spacing w:line="480" w:lineRule="exact"/>
        <w:ind w:firstLine="720" w:firstLineChars="300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sz w:val="24"/>
        </w:rPr>
        <w:t>3.将此证明书提交对方作为合同附件</w:t>
      </w:r>
      <w:r>
        <w:rPr>
          <w:rFonts w:hint="eastAsia" w:ascii="仿宋_GB2312" w:hAnsi="仿宋" w:eastAsia="仿宋_GB2312"/>
          <w:b/>
          <w:sz w:val="24"/>
        </w:rPr>
        <w:t>。</w:t>
      </w:r>
    </w:p>
    <w:p>
      <w:pPr>
        <w:tabs>
          <w:tab w:val="left" w:pos="7740"/>
        </w:tabs>
        <w:spacing w:line="480" w:lineRule="exact"/>
        <w:ind w:firstLine="720" w:firstLineChars="3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4.授权权限：全权代表本公司参与上述采购项目的谈判，负责提供与签署确认一切文书资料，以及向贵方递交的任何补充承诺。</w:t>
      </w:r>
    </w:p>
    <w:p>
      <w:pPr>
        <w:tabs>
          <w:tab w:val="left" w:pos="7740"/>
        </w:tabs>
        <w:spacing w:line="440" w:lineRule="exact"/>
        <w:ind w:firstLine="736" w:firstLineChars="307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5.有效期限：与本公司谈判响应文件成交注的谈判有效期相同，自本单位盖公章之日起生效。</w:t>
      </w:r>
    </w:p>
    <w:p>
      <w:pPr>
        <w:tabs>
          <w:tab w:val="left" w:pos="7740"/>
        </w:tabs>
        <w:spacing w:line="440" w:lineRule="exact"/>
        <w:ind w:firstLine="736" w:firstLineChars="307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6.谈判签字代表为法定代表人，则本表不适用。</w:t>
      </w: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四、开标一览表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投标人名称:             （盖章）        货币单位：人民币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4.1</w:t>
      </w:r>
      <w:bookmarkStart w:id="5" w:name="_GoBack"/>
      <w:bookmarkEnd w:id="5"/>
      <w:r>
        <w:rPr>
          <w:rFonts w:ascii="仿宋_GB2312" w:hAnsi="仿宋" w:eastAsia="仿宋_GB2312"/>
          <w:sz w:val="28"/>
          <w:szCs w:val="28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投标报价</w:t>
      </w:r>
    </w:p>
    <w:tbl>
      <w:tblPr>
        <w:tblStyle w:val="17"/>
        <w:tblW w:w="7663" w:type="dxa"/>
        <w:jc w:val="center"/>
        <w:tblLayout w:type="fixed"/>
        <w:tblCellMar>
          <w:top w:w="0" w:type="dxa"/>
          <w:left w:w="54" w:type="dxa"/>
          <w:bottom w:w="0" w:type="dxa"/>
          <w:right w:w="54" w:type="dxa"/>
        </w:tblCellMar>
      </w:tblPr>
      <w:tblGrid>
        <w:gridCol w:w="985"/>
        <w:gridCol w:w="1842"/>
        <w:gridCol w:w="1560"/>
        <w:gridCol w:w="1555"/>
        <w:gridCol w:w="1721"/>
      </w:tblGrid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702" w:hRule="atLeast"/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开版费用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（元/版）</w:t>
            </w:r>
          </w:p>
        </w:tc>
        <w:tc>
          <w:tcPr>
            <w:tcW w:w="15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投标单价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（元/㎡）</w:t>
            </w:r>
          </w:p>
        </w:tc>
        <w:tc>
          <w:tcPr>
            <w:tcW w:w="1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27" w:hRule="atLeast"/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高频天线报价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超高频天线报价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ascii="仿宋_GB2312" w:hAnsi="仿宋" w:eastAsia="仿宋_GB2312"/>
          <w:sz w:val="28"/>
          <w:szCs w:val="28"/>
        </w:rPr>
      </w:pP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</w:t>
      </w:r>
      <w:r>
        <w:rPr>
          <w:rFonts w:ascii="仿宋_GB2312" w:hAnsi="仿宋" w:eastAsia="仿宋_GB2312"/>
          <w:sz w:val="28"/>
          <w:szCs w:val="28"/>
        </w:rPr>
        <w:t xml:space="preserve">.2 </w:t>
      </w:r>
      <w:r>
        <w:rPr>
          <w:rFonts w:hint="eastAsia" w:ascii="仿宋_GB2312" w:hAnsi="仿宋" w:eastAsia="仿宋_GB2312"/>
          <w:sz w:val="28"/>
          <w:szCs w:val="28"/>
        </w:rPr>
        <w:t>账期</w:t>
      </w:r>
    </w:p>
    <w:p>
      <w:pPr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月结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/>
          <w:sz w:val="28"/>
          <w:szCs w:val="28"/>
          <w:u w:val="single"/>
        </w:rPr>
        <w:t xml:space="preserve">  </w:t>
      </w:r>
      <w:sdt>
        <w:sdtPr>
          <w:rPr>
            <w:rFonts w:hint="eastAsia" w:ascii="仿宋_GB2312" w:hAnsi="仿宋" w:eastAsia="仿宋_GB2312"/>
            <w:sz w:val="28"/>
            <w:szCs w:val="28"/>
            <w:u w:val="single"/>
          </w:rPr>
          <w:id w:val="785083229"/>
          <w:placeholder>
            <w:docPart w:val="E08EA2469E4B4DAA9F6D6C576FAE7661"/>
          </w:placeholder>
          <w:showingPlcHdr/>
          <w:comboBox>
            <w:listItem w:value="选择一项。"/>
            <w:listItem w:displayText="90" w:value="90"/>
            <w:listItem w:displayText="105" w:value="105"/>
            <w:listItem w:displayText="120" w:value="120"/>
            <w:listItem w:displayText="135" w:value="135"/>
            <w:listItem w:displayText="150" w:value="150"/>
            <w:listItem w:displayText="165" w:value="165"/>
            <w:listItem w:displayText="180" w:value="180"/>
          </w:comboBox>
        </w:sdtPr>
        <w:sdtEndPr>
          <w:rPr>
            <w:rFonts w:hint="eastAsia" w:ascii="仿宋_GB2312" w:hAnsi="仿宋" w:eastAsia="仿宋_GB2312"/>
            <w:sz w:val="28"/>
            <w:szCs w:val="28"/>
            <w:u w:val="single"/>
          </w:rPr>
        </w:sdtEndPr>
        <w:sdtContent>
          <w:r>
            <w:rPr>
              <w:rStyle w:val="30"/>
              <w:rFonts w:hint="eastAsia"/>
            </w:rPr>
            <w:t>选择一项。</w:t>
          </w:r>
        </w:sdtContent>
      </w:sdt>
      <w:r>
        <w:rPr>
          <w:rFonts w:ascii="仿宋_GB2312" w:hAnsi="仿宋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天+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</w:t>
      </w:r>
      <w:sdt>
        <w:sdtPr>
          <w:rPr>
            <w:rFonts w:hint="eastAsia" w:ascii="仿宋_GB2312" w:hAnsi="仿宋" w:eastAsia="仿宋_GB2312"/>
            <w:sz w:val="28"/>
            <w:szCs w:val="28"/>
            <w:u w:val="single"/>
          </w:rPr>
          <w:id w:val="918756515"/>
          <w:placeholder>
            <w:docPart w:val="325406F06C684BCC9134190CD6F6D66E"/>
          </w:placeholder>
          <w:showingPlcHdr/>
          <w:dropDownList>
            <w:listItem w:value="选择一项。"/>
            <w:listItem w:displayText="0" w:value="0"/>
            <w:listItem w:displayText="3" w:value="3"/>
            <w:listItem w:displayText="6" w:value="6"/>
            <w:listItem w:displayText="9" w:value="9"/>
            <w:listItem w:displayText="12" w:value="12"/>
          </w:dropDownList>
        </w:sdtPr>
        <w:sdtEndPr>
          <w:rPr>
            <w:rFonts w:hint="eastAsia" w:ascii="仿宋_GB2312" w:hAnsi="仿宋" w:eastAsia="仿宋_GB2312"/>
            <w:sz w:val="28"/>
            <w:szCs w:val="28"/>
            <w:u w:val="single"/>
          </w:rPr>
        </w:sdtEndPr>
        <w:sdtContent>
          <w:r>
            <w:rPr>
              <w:rStyle w:val="30"/>
              <w:rFonts w:hint="eastAsia"/>
            </w:rPr>
            <w:t>选择一项。</w:t>
          </w:r>
        </w:sdtContent>
      </w:sdt>
      <w:r>
        <w:rPr>
          <w:rFonts w:ascii="仿宋_GB2312" w:hAnsi="仿宋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月期银行承兑汇票。</w:t>
      </w:r>
    </w:p>
    <w:p>
      <w:pPr>
        <w:rPr>
          <w:rFonts w:ascii="仿宋_GB2312" w:hAnsi="仿宋" w:eastAsia="仿宋_GB2312"/>
          <w:sz w:val="28"/>
          <w:szCs w:val="28"/>
        </w:rPr>
      </w:pP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备注：1、以上报价均含1</w:t>
      </w:r>
      <w:r>
        <w:rPr>
          <w:rFonts w:ascii="仿宋_GB2312" w:hAnsi="仿宋" w:eastAsia="仿宋_GB2312"/>
          <w:sz w:val="28"/>
          <w:szCs w:val="28"/>
        </w:rPr>
        <w:t>3</w:t>
      </w:r>
      <w:r>
        <w:rPr>
          <w:rFonts w:hint="eastAsia" w:ascii="仿宋_GB2312" w:hAnsi="仿宋" w:eastAsia="仿宋_GB2312"/>
          <w:sz w:val="28"/>
          <w:szCs w:val="28"/>
        </w:rPr>
        <w:t xml:space="preserve">%增值税，含运费，交货地址为招标人所在地址。 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</w:t>
      </w:r>
      <w:r>
        <w:rPr>
          <w:rFonts w:ascii="仿宋_GB2312" w:hAnsi="仿宋" w:eastAsia="仿宋_GB2312"/>
          <w:sz w:val="28"/>
          <w:szCs w:val="28"/>
        </w:rPr>
        <w:t xml:space="preserve">     2</w:t>
      </w:r>
      <w:r>
        <w:rPr>
          <w:rFonts w:hint="eastAsia" w:ascii="仿宋_GB2312" w:hAnsi="仿宋" w:eastAsia="仿宋_GB2312"/>
          <w:sz w:val="28"/>
          <w:szCs w:val="28"/>
        </w:rPr>
        <w:t>、账期填写说明：请按标书设定的选项进行选择，留空表示为0。如投标方有其他选择可在优惠方案中予以体现。</w:t>
      </w:r>
    </w:p>
    <w:p>
      <w:pPr>
        <w:rPr>
          <w:rFonts w:ascii="仿宋_GB2312" w:hAnsi="仿宋" w:eastAsia="仿宋_GB2312"/>
          <w:sz w:val="28"/>
          <w:szCs w:val="28"/>
        </w:rPr>
      </w:pPr>
    </w:p>
    <w:p>
      <w:pPr>
        <w:spacing w:line="360" w:lineRule="auto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120" w:firstLine="3780" w:firstLineChars="13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wordWrap w:val="0"/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五、投标说明一览表</w:t>
      </w:r>
    </w:p>
    <w:p>
      <w:pPr>
        <w:tabs>
          <w:tab w:val="left" w:pos="7740"/>
        </w:tabs>
        <w:spacing w:line="360" w:lineRule="auto"/>
        <w:ind w:firstLine="420"/>
        <w:jc w:val="left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5.1设备清单及产能说明</w:t>
      </w:r>
    </w:p>
    <w:p>
      <w:pPr>
        <w:tabs>
          <w:tab w:val="left" w:pos="7740"/>
        </w:tabs>
        <w:spacing w:line="360" w:lineRule="auto"/>
        <w:ind w:firstLine="42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（该栏请对上述评分标准各项内容逐一进行说明）</w:t>
      </w:r>
    </w:p>
    <w:p>
      <w:pPr>
        <w:spacing w:line="360" w:lineRule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投标人名称(公章)：                            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667" w:type="dxa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</w:t>
            </w:r>
          </w:p>
        </w:tc>
        <w:tc>
          <w:tcPr>
            <w:tcW w:w="68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设备清单及产能说明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3" w:hRule="atLeast"/>
        </w:trPr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详细说明</w:t>
            </w:r>
          </w:p>
          <w:p>
            <w:pPr>
              <w:pStyle w:val="29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现有的设备清单：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印刷设备数量：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台；设备宽幅：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；印刷每日每台产能：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复合设备数量：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台；设备宽幅：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；复合每日每台产能：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蚀刻设备数量：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台；设备宽幅：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；蚀刻每日每台产能：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分切设备数量：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台；设备宽幅：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；分切每日每台产能：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铆点设备数量：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台；设备宽幅：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；铆点每日每台产能：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自动检验设备数量：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台；检验每日总产能：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人工检验工位数量：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个；检验每日总产能：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其他设备清单：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；（可另附清单）</w:t>
            </w:r>
          </w:p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、202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4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年计划再投入设备清单：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设备名称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，数量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台，计划投产时间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设备名称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，数量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台，计划投产时间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3、按上述设备清单，2</w:t>
            </w:r>
            <w:r>
              <w:rPr>
                <w:rFonts w:ascii="仿宋_GB2312" w:hAnsi="仿宋" w:eastAsia="仿宋_GB2312"/>
                <w:b/>
                <w:sz w:val="24"/>
              </w:rPr>
              <w:t>024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年年产能可达到：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超高频天线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亿片，约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万平方米；</w:t>
            </w:r>
          </w:p>
          <w:p>
            <w:pPr>
              <w:pStyle w:val="29"/>
              <w:spacing w:line="360" w:lineRule="auto"/>
              <w:ind w:left="420" w:firstLine="0" w:firstLineChars="0"/>
              <w:rPr>
                <w:rFonts w:ascii="仿宋_GB2312" w:hAnsi="仿宋" w:eastAsia="仿宋_GB2312"/>
                <w:b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高频天线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亿片，约</w:t>
            </w:r>
            <w:r>
              <w:rPr>
                <w:rFonts w:hint="eastAsia" w:ascii="仿宋_GB2312" w:hAnsi="仿宋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万平方米。</w:t>
            </w:r>
          </w:p>
        </w:tc>
      </w:tr>
    </w:tbl>
    <w:p>
      <w:pPr>
        <w:spacing w:line="360" w:lineRule="auto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备注：请根据实际情况进行填写，没有填写不得分。</w:t>
      </w:r>
    </w:p>
    <w:p>
      <w:pPr>
        <w:spacing w:line="360" w:lineRule="auto"/>
        <w:rPr>
          <w:rFonts w:ascii="仿宋_GB2312" w:hAnsi="仿宋" w:eastAsia="仿宋_GB2312"/>
          <w:b/>
          <w:bCs/>
          <w:sz w:val="28"/>
          <w:szCs w:val="28"/>
        </w:rPr>
      </w:pPr>
    </w:p>
    <w:p>
      <w:pPr>
        <w:spacing w:line="360" w:lineRule="auto"/>
        <w:ind w:right="56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120" w:firstLine="1680" w:firstLineChars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tabs>
          <w:tab w:val="left" w:pos="7740"/>
        </w:tabs>
        <w:spacing w:line="360" w:lineRule="auto"/>
        <w:jc w:val="left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5.2常规P</w:t>
      </w:r>
      <w:r>
        <w:rPr>
          <w:rFonts w:ascii="仿宋_GB2312" w:hAnsi="仿宋" w:eastAsia="仿宋_GB2312"/>
          <w:b/>
          <w:sz w:val="28"/>
          <w:szCs w:val="28"/>
        </w:rPr>
        <w:t>ET</w:t>
      </w:r>
      <w:r>
        <w:rPr>
          <w:rFonts w:hint="eastAsia" w:ascii="仿宋_GB2312" w:hAnsi="仿宋" w:eastAsia="仿宋_GB2312"/>
          <w:b/>
          <w:sz w:val="28"/>
          <w:szCs w:val="28"/>
        </w:rPr>
        <w:t>铝蚀刻高频天线</w:t>
      </w:r>
    </w:p>
    <w:p>
      <w:pPr>
        <w:tabs>
          <w:tab w:val="left" w:pos="7740"/>
        </w:tabs>
        <w:spacing w:line="360" w:lineRule="auto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（该栏请对上述评分标准各项内容逐一进行说明）</w:t>
      </w:r>
    </w:p>
    <w:p>
      <w:pPr>
        <w:spacing w:line="360" w:lineRule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投标人名称(公章)：                            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667" w:type="dxa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</w:t>
            </w:r>
          </w:p>
        </w:tc>
        <w:tc>
          <w:tcPr>
            <w:tcW w:w="68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常规P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ET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铝蚀刻高频天线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3" w:hRule="atLeast"/>
        </w:trPr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详细说明</w:t>
            </w:r>
          </w:p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1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、202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年天线总产能为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亿片，其中高频天线为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亿片。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、202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4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年承诺可提供给招标人的高频天线的产能数据，包括：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承诺日产能出货数量/天：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（是否含周末及节假日请明确）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批量供货的交付时间：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</w:t>
            </w:r>
            <w:sdt>
              <w:sdt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  <w:id w:val="-169488196"/>
                <w:placeholder>
                  <w:docPart w:val="80E66644E02E42EEBF9D9C8E1320C5DA"/>
                </w:placeholder>
                <w:showingPlcHdr/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End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</w:sdtEndPr>
              <w:sdtContent>
                <w:r>
                  <w:rPr>
                    <w:rStyle w:val="30"/>
                    <w:rFonts w:hint="eastAsia"/>
                  </w:rPr>
                  <w:t>选择一项。</w:t>
                </w:r>
              </w:sdtContent>
            </w:sdt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>天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开版打样的交付时间：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sdt>
              <w:sdt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  <w:id w:val="794958006"/>
                <w:placeholder>
                  <w:docPart w:val="70BA23B0AC0344C5B6D1ACD4A1EAC606"/>
                </w:placeholder>
                <w:showingPlcHdr/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End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</w:sdtEndPr>
              <w:sdtContent>
                <w:r>
                  <w:rPr>
                    <w:rStyle w:val="30"/>
                    <w:rFonts w:hint="eastAsia"/>
                  </w:rPr>
                  <w:t>选择一项。</w:t>
                </w:r>
              </w:sdtContent>
            </w:sdt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>天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、高频天线优惠方案说明（包括但不限于：赠品、返利、开版费减免等）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优惠方案：1、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4、高频天线2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024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年质量目标≤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次异常。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5、质量保证措施及方案：</w:t>
            </w:r>
          </w:p>
          <w:p>
            <w:pPr>
              <w:spacing w:line="360" w:lineRule="auto"/>
              <w:ind w:firstLine="1205" w:firstLineChars="500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1、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sz w:val="28"/>
                <w:szCs w:val="28"/>
                <w:u w:val="single"/>
              </w:rPr>
            </w:pPr>
          </w:p>
        </w:tc>
      </w:tr>
    </w:tbl>
    <w:p>
      <w:pPr>
        <w:spacing w:line="360" w:lineRule="auto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备注：请根据实际情况进行填写，没有填写不得分。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ind w:right="56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560"/>
        <w:jc w:val="righ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20" w:firstLine="1680" w:firstLineChars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tabs>
          <w:tab w:val="left" w:pos="7740"/>
        </w:tabs>
        <w:spacing w:line="360" w:lineRule="auto"/>
        <w:jc w:val="left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5.</w:t>
      </w:r>
      <w:r>
        <w:rPr>
          <w:rFonts w:ascii="仿宋_GB2312" w:hAnsi="仿宋" w:eastAsia="仿宋_GB2312"/>
          <w:b/>
          <w:sz w:val="28"/>
          <w:szCs w:val="28"/>
        </w:rPr>
        <w:t>3</w:t>
      </w:r>
      <w:r>
        <w:rPr>
          <w:rFonts w:hint="eastAsia" w:ascii="仿宋_GB2312" w:hAnsi="仿宋" w:eastAsia="仿宋_GB2312"/>
          <w:b/>
          <w:sz w:val="28"/>
          <w:szCs w:val="28"/>
        </w:rPr>
        <w:t>常规P</w:t>
      </w:r>
      <w:r>
        <w:rPr>
          <w:rFonts w:ascii="仿宋_GB2312" w:hAnsi="仿宋" w:eastAsia="仿宋_GB2312"/>
          <w:b/>
          <w:sz w:val="28"/>
          <w:szCs w:val="28"/>
        </w:rPr>
        <w:t>ET</w:t>
      </w:r>
      <w:r>
        <w:rPr>
          <w:rFonts w:hint="eastAsia" w:ascii="仿宋_GB2312" w:hAnsi="仿宋" w:eastAsia="仿宋_GB2312"/>
          <w:b/>
          <w:sz w:val="28"/>
          <w:szCs w:val="28"/>
        </w:rPr>
        <w:t>铝蚀刻超高频天线</w:t>
      </w:r>
    </w:p>
    <w:p>
      <w:pPr>
        <w:tabs>
          <w:tab w:val="left" w:pos="7740"/>
        </w:tabs>
        <w:spacing w:line="360" w:lineRule="auto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（该栏请对上述评分标准各项内容逐一进行说明）</w:t>
      </w:r>
    </w:p>
    <w:p>
      <w:pPr>
        <w:spacing w:line="360" w:lineRule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投标人名称(公章)：                            </w:t>
      </w:r>
    </w:p>
    <w:tbl>
      <w:tblPr>
        <w:tblStyle w:val="1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667" w:type="dxa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</w:t>
            </w:r>
          </w:p>
        </w:tc>
        <w:tc>
          <w:tcPr>
            <w:tcW w:w="68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常规P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ET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铝蚀刻超高频天线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3" w:hRule="atLeast"/>
        </w:trPr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详细说明</w:t>
            </w:r>
          </w:p>
          <w:p>
            <w:pPr>
              <w:jc w:val="left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1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、202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年天线总产能为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亿片，其中超高频天线为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亿片。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、202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4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年承诺可提供给招标人的超高频天线的产能数据，包括：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承诺日产能出货数量/天：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（是否含周末及节假日请明确）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批量供货的交付时间：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</w:t>
            </w:r>
            <w:sdt>
              <w:sdt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  <w:id w:val="-1391341442"/>
                <w:placeholder>
                  <w:docPart w:val="DefaultPlaceholder_-1854013438"/>
                </w:placeholder>
                <w:showingPlcHdr/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End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</w:sdtEndPr>
              <w:sdtContent>
                <w:r>
                  <w:rPr>
                    <w:rStyle w:val="30"/>
                    <w:rFonts w:hint="eastAsia"/>
                  </w:rPr>
                  <w:t>选择一项。</w:t>
                </w:r>
              </w:sdtContent>
            </w:sdt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天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开版打样的交付时间：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</w:t>
            </w:r>
            <w:sdt>
              <w:sdt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  <w:id w:val="-635021289"/>
                <w:placeholder>
                  <w:docPart w:val="DefaultPlaceholder_-1854013438"/>
                </w:placeholder>
                <w:showingPlcHdr/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</w:dropDownList>
              </w:sdtPr>
              <w:sdtEndPr>
                <w:rPr>
                  <w:rFonts w:ascii="仿宋_GB2312" w:hAnsi="仿宋" w:eastAsia="仿宋_GB2312"/>
                  <w:b/>
                  <w:bCs/>
                  <w:sz w:val="24"/>
                  <w:u w:val="single"/>
                </w:rPr>
              </w:sdtEndPr>
              <w:sdtContent>
                <w:r>
                  <w:rPr>
                    <w:rStyle w:val="30"/>
                    <w:rFonts w:hint="eastAsia"/>
                  </w:rPr>
                  <w:t>选择一项。</w:t>
                </w:r>
              </w:sdtContent>
            </w:sdt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天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ascii="仿宋_GB2312" w:hAnsi="仿宋" w:eastAsia="仿宋_GB2312"/>
                <w:b/>
                <w:bCs/>
                <w:sz w:val="24"/>
              </w:rPr>
              <w:t>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、超高频天线优惠方案说明（包括但不限于：赠品、返利、开版费减免等）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优惠方案：1、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4、超高频天线2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>024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年质量目标≤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u w:val="single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次异常。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5、质量保证措施及方案：</w:t>
            </w:r>
          </w:p>
          <w:p>
            <w:pPr>
              <w:spacing w:line="360" w:lineRule="auto"/>
              <w:ind w:firstLine="1205" w:firstLineChars="500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1、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2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b/>
                <w:bCs/>
                <w:sz w:val="24"/>
              </w:rPr>
              <w:t xml:space="preserve">         3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、</w:t>
            </w:r>
            <w:r>
              <w:rPr>
                <w:rFonts w:ascii="仿宋_GB2312" w:hAnsi="仿宋" w:eastAsia="仿宋_GB2312"/>
                <w:b/>
                <w:bCs/>
                <w:sz w:val="24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ascii="仿宋_GB2312" w:hAnsi="仿宋" w:eastAsia="仿宋_GB2312"/>
                <w:b/>
                <w:sz w:val="28"/>
                <w:szCs w:val="28"/>
                <w:u w:val="single"/>
              </w:rPr>
            </w:pPr>
          </w:p>
        </w:tc>
      </w:tr>
    </w:tbl>
    <w:p>
      <w:pPr>
        <w:spacing w:line="360" w:lineRule="auto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备注：请根据实际情况进行填写，没有填写不得分。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ind w:right="56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560"/>
        <w:jc w:val="righ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20" w:firstLine="1680" w:firstLineChars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tabs>
          <w:tab w:val="left" w:pos="7740"/>
        </w:tabs>
        <w:spacing w:line="360" w:lineRule="auto"/>
        <w:ind w:firstLine="420"/>
        <w:jc w:val="center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六、技术商务偏离表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投标人名称:            （盖章）            货币单位：人民币</w:t>
      </w:r>
    </w:p>
    <w:tbl>
      <w:tblPr>
        <w:tblStyle w:val="17"/>
        <w:tblW w:w="8149" w:type="dxa"/>
        <w:jc w:val="center"/>
        <w:tblLayout w:type="fixed"/>
        <w:tblCellMar>
          <w:top w:w="0" w:type="dxa"/>
          <w:left w:w="54" w:type="dxa"/>
          <w:bottom w:w="0" w:type="dxa"/>
          <w:right w:w="54" w:type="dxa"/>
        </w:tblCellMar>
      </w:tblPr>
      <w:tblGrid>
        <w:gridCol w:w="646"/>
        <w:gridCol w:w="1403"/>
        <w:gridCol w:w="4536"/>
        <w:gridCol w:w="708"/>
        <w:gridCol w:w="856"/>
      </w:tblGrid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702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招标文件要求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偏离情况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</w:t>
            </w:r>
          </w:p>
        </w:tc>
        <w:tc>
          <w:tcPr>
            <w:tcW w:w="140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报价要求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账期要求：月结≥90天。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包含招标文件所有明示、暗示的一切风险。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2</w:t>
            </w:r>
          </w:p>
        </w:tc>
        <w:tc>
          <w:tcPr>
            <w:tcW w:w="140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投标报价应包含货物运至最终目的地的包装、运输、保险、增值税等一切相关费用。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40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货物运输费用由投标人负责，日常发货默认使用隔日达物流或快递。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983" w:hRule="atLeast"/>
          <w:jc w:val="center"/>
        </w:trPr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3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4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标的物的加工、生产等标准符合双方签订的《天线加工技术协议》要求。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1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1120"/>
        <w:jc w:val="righ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20" w:firstLine="112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_GB2312" w:hAnsi="仿宋" w:eastAsia="仿宋_GB2312"/>
          <w:sz w:val="28"/>
          <w:szCs w:val="28"/>
        </w:rPr>
      </w:pPr>
    </w:p>
    <w:p>
      <w:pPr>
        <w:spacing w:line="360" w:lineRule="auto"/>
        <w:jc w:val="right"/>
        <w:rPr>
          <w:rFonts w:ascii="仿宋_GB2312" w:hAnsi="仿宋" w:eastAsia="仿宋_GB2312"/>
          <w:sz w:val="28"/>
          <w:szCs w:val="28"/>
        </w:rPr>
      </w:pPr>
    </w:p>
    <w:p>
      <w:pPr>
        <w:pStyle w:val="2"/>
      </w:pPr>
      <w:r>
        <w:rPr>
          <w:rFonts w:hint="eastAsia" w:ascii="仿宋_GB2312" w:hAnsi="仿宋" w:eastAsia="仿宋_GB2312"/>
          <w:b/>
          <w:kern w:val="2"/>
          <w:sz w:val="28"/>
          <w:szCs w:val="28"/>
        </w:rPr>
        <w:t>七、</w:t>
      </w:r>
      <w:r>
        <w:rPr>
          <w:rFonts w:ascii="仿宋_GB2312" w:hAnsi="仿宋" w:eastAsia="仿宋_GB2312"/>
          <w:b/>
          <w:kern w:val="2"/>
          <w:sz w:val="28"/>
          <w:szCs w:val="28"/>
        </w:rPr>
        <w:t>中标廉洁承诺书</w:t>
      </w:r>
    </w:p>
    <w:p>
      <w:pPr>
        <w:jc w:val="center"/>
      </w:pPr>
    </w:p>
    <w:p>
      <w:pPr>
        <w:spacing w:line="36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为了保护国家利益、社会公共利益和公共资源交易当事人的合法权益，打造“公平、公正、公开”的公共资源交易平台，我代表单位在项目活动中承诺如下事项</w:t>
      </w:r>
      <w:r>
        <w:rPr>
          <w:rFonts w:ascii="仿宋_GB2312" w:hAnsi="宋体" w:eastAsia="仿宋_GB2312"/>
          <w:sz w:val="28"/>
          <w:szCs w:val="28"/>
        </w:rPr>
        <w:t>: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一、严格执行公共资源交易活动各项法律、规章、制度、操作规程和办事程序，主动接受相关部门和社会公众的监督。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二、保证在投标过程中没有以任何形式非法牟取中标，一经查实自愿放弃中标并接受处理。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三、中标后如无正当理由，及时签订书面合同，不擅自改变招标文件内容签订合同，不再订立背离合同实质性内容的其他协议。中标后放弃中标项目的，愿意依法承担法律责任。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四、严格按照招标文件条款要求执行。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五、认真按照合同约定履行义务，完成中标项目。不以任何名义对项目进行非法分包和转包。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六、不以任何名义和变相形式向公职人员和经办人员提供现金购物卡、有价证券和支付凭证以及任何可能影响公共资源公平、公正交易的宴请、礼品和旅游、</w:t>
      </w:r>
      <w:r>
        <w:rPr>
          <w:rFonts w:ascii="仿宋_GB2312" w:hAnsi="宋体" w:eastAsia="仿宋_GB2312"/>
          <w:sz w:val="28"/>
          <w:szCs w:val="28"/>
        </w:rPr>
        <w:t>健身、娱乐活动。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七、若违反上述承诺，按照国家法律、法规的规定接受处罚。</w:t>
      </w: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right="112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投标人：（盖法人单位公章）</w:t>
      </w:r>
    </w:p>
    <w:p>
      <w:pPr>
        <w:spacing w:line="360" w:lineRule="auto"/>
        <w:ind w:right="120" w:firstLine="112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法定代表人或其委托代理人：（签字）</w:t>
      </w:r>
    </w:p>
    <w:p>
      <w:pPr>
        <w:tabs>
          <w:tab w:val="left" w:pos="7740"/>
        </w:tabs>
        <w:spacing w:line="360" w:lineRule="auto"/>
        <w:ind w:firstLine="420"/>
        <w:jc w:val="right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月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right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separate"/>
    </w:r>
    <w:r>
      <w:rPr>
        <w:rStyle w:val="20"/>
      </w:rPr>
      <w:t>2</w:t>
    </w:r>
    <w:r>
      <w:rPr>
        <w:rStyle w:val="20"/>
      </w:rPr>
      <w:fldChar w:fldCharType="end"/>
    </w:r>
  </w:p>
  <w:p>
    <w:pPr>
      <w:pStyle w:val="13"/>
      <w:ind w:right="360"/>
      <w:rPr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-59690</wp:posOffset>
              </wp:positionV>
              <wp:extent cx="5257800" cy="0"/>
              <wp:effectExtent l="9525" t="6985" r="9525" b="12065"/>
              <wp:wrapNone/>
              <wp:docPr id="1" name="Lin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78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" o:spid="_x0000_s1026" o:spt="20" style="position:absolute;left:0pt;margin-left:0pt;margin-top:-4.7pt;height:0pt;width:414pt;z-index:251659264;mso-width-relative:page;mso-height-relative:page;" filled="f" stroked="t" coordsize="21600,21600" o:gfxdata="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fX5n9MAAAAGAQAADwAAAAAAAAABACAAAAAiAAAAZHJzL2Rvd25yZXYu&#10;eG1sUEsBAhQAFAAAAAgAh07iQPTAPKPHAQAAnwMAAA4AAAAAAAAAAQAgAAAAIgEAAGRycy9lMm9E&#10;b2MueG1sUEsFBgAAAAAGAAYAWQEAAFs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1"/>
        <w:szCs w:val="21"/>
      </w:rPr>
      <w:t>厦门信达物联科技有限公司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right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end"/>
    </w:r>
  </w:p>
  <w:p>
    <w:pPr>
      <w:pStyle w:val="1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both"/>
      <w:rPr>
        <w:rFonts w:ascii="宋体" w:hAnsi="宋体"/>
        <w:sz w:val="21"/>
        <w:szCs w:val="21"/>
      </w:rPr>
    </w:pPr>
    <w:r>
      <w:rPr>
        <w:rFonts w:ascii="宋体" w:hAnsi="宋体"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179705</wp:posOffset>
              </wp:positionV>
              <wp:extent cx="5715000" cy="0"/>
              <wp:effectExtent l="9525" t="8255" r="9525" b="10795"/>
              <wp:wrapNone/>
              <wp:docPr id="2" name="Lin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6" o:spid="_x0000_s1026" o:spt="20" style="position:absolute;left:0pt;margin-left:0pt;margin-top:14.15pt;height:0pt;width:450pt;z-index:251660288;mso-width-relative:page;mso-height-relative:page;" filled="f" stroked="t" coordsize="21600,21600" o:gfxdata="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7oVqI0wAAAAYBAAAPAAAAAAAAAAEAIAAAACIAAABkcnMvZG93bnJl&#10;di54bWxQSwECFAAUAAAACACHTuJACFXRs8kBAACfAwAADgAAAAAAAAABACAAAAAiAQAAZHJzL2Uy&#10;b0RvYy54bWxQSwUGAAAAAAYABgBZAQAAX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/>
        <w:bCs/>
        <w:sz w:val="21"/>
        <w:szCs w:val="21"/>
      </w:rPr>
      <w:t>RFID天线招标文件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1F4573"/>
    <w:multiLevelType w:val="multilevel"/>
    <w:tmpl w:val="0B1F4573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AE39CC"/>
    <w:multiLevelType w:val="multilevel"/>
    <w:tmpl w:val="60AE39CC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4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7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wMjA3ZTE3YjA2NzFkMDAyYjU3YTJmOGRlZmU4YjYifQ=="/>
  </w:docVars>
  <w:rsids>
    <w:rsidRoot w:val="00E566B4"/>
    <w:rsid w:val="0000019C"/>
    <w:rsid w:val="00000EA3"/>
    <w:rsid w:val="00000EF2"/>
    <w:rsid w:val="000044BB"/>
    <w:rsid w:val="0000580E"/>
    <w:rsid w:val="0000743B"/>
    <w:rsid w:val="00007B57"/>
    <w:rsid w:val="00011F21"/>
    <w:rsid w:val="0001226C"/>
    <w:rsid w:val="000129D3"/>
    <w:rsid w:val="000135C3"/>
    <w:rsid w:val="000139AF"/>
    <w:rsid w:val="0001448E"/>
    <w:rsid w:val="00023D21"/>
    <w:rsid w:val="00024C2B"/>
    <w:rsid w:val="00024D9E"/>
    <w:rsid w:val="00027637"/>
    <w:rsid w:val="00030403"/>
    <w:rsid w:val="000330C3"/>
    <w:rsid w:val="000358B9"/>
    <w:rsid w:val="0004094C"/>
    <w:rsid w:val="00042C70"/>
    <w:rsid w:val="00042D98"/>
    <w:rsid w:val="00043CF8"/>
    <w:rsid w:val="00043E32"/>
    <w:rsid w:val="00044543"/>
    <w:rsid w:val="00055800"/>
    <w:rsid w:val="0006049B"/>
    <w:rsid w:val="00060A35"/>
    <w:rsid w:val="00062427"/>
    <w:rsid w:val="000651ED"/>
    <w:rsid w:val="0007023D"/>
    <w:rsid w:val="00072877"/>
    <w:rsid w:val="0007308C"/>
    <w:rsid w:val="000734BB"/>
    <w:rsid w:val="00076987"/>
    <w:rsid w:val="00077B19"/>
    <w:rsid w:val="00081C6B"/>
    <w:rsid w:val="00084DC4"/>
    <w:rsid w:val="0009498D"/>
    <w:rsid w:val="00095489"/>
    <w:rsid w:val="000A0B15"/>
    <w:rsid w:val="000A36D1"/>
    <w:rsid w:val="000A38DF"/>
    <w:rsid w:val="000A407A"/>
    <w:rsid w:val="000A609D"/>
    <w:rsid w:val="000A6D2E"/>
    <w:rsid w:val="000A7160"/>
    <w:rsid w:val="000B031F"/>
    <w:rsid w:val="000B0413"/>
    <w:rsid w:val="000B0625"/>
    <w:rsid w:val="000B0712"/>
    <w:rsid w:val="000B2334"/>
    <w:rsid w:val="000B2F98"/>
    <w:rsid w:val="000B3455"/>
    <w:rsid w:val="000B4A25"/>
    <w:rsid w:val="000B66FB"/>
    <w:rsid w:val="000B6D4F"/>
    <w:rsid w:val="000B7156"/>
    <w:rsid w:val="000B743B"/>
    <w:rsid w:val="000C0A18"/>
    <w:rsid w:val="000C3C0D"/>
    <w:rsid w:val="000C3D76"/>
    <w:rsid w:val="000C479F"/>
    <w:rsid w:val="000C48B5"/>
    <w:rsid w:val="000C4B2A"/>
    <w:rsid w:val="000C5053"/>
    <w:rsid w:val="000C62D2"/>
    <w:rsid w:val="000D32D3"/>
    <w:rsid w:val="000D4C24"/>
    <w:rsid w:val="000D6266"/>
    <w:rsid w:val="000E1BF8"/>
    <w:rsid w:val="000E1D19"/>
    <w:rsid w:val="000E41B6"/>
    <w:rsid w:val="000E6838"/>
    <w:rsid w:val="000F3160"/>
    <w:rsid w:val="000F5F8D"/>
    <w:rsid w:val="000F6A83"/>
    <w:rsid w:val="000F7A85"/>
    <w:rsid w:val="000F7F0D"/>
    <w:rsid w:val="00100DE0"/>
    <w:rsid w:val="00103B46"/>
    <w:rsid w:val="00105542"/>
    <w:rsid w:val="00105FEA"/>
    <w:rsid w:val="00106206"/>
    <w:rsid w:val="00107307"/>
    <w:rsid w:val="00111BDF"/>
    <w:rsid w:val="00112DCA"/>
    <w:rsid w:val="00116C1B"/>
    <w:rsid w:val="0012167B"/>
    <w:rsid w:val="001251C0"/>
    <w:rsid w:val="001310EE"/>
    <w:rsid w:val="00131887"/>
    <w:rsid w:val="00132DA4"/>
    <w:rsid w:val="00135094"/>
    <w:rsid w:val="00135452"/>
    <w:rsid w:val="00135BAB"/>
    <w:rsid w:val="0013699E"/>
    <w:rsid w:val="00136D90"/>
    <w:rsid w:val="00140508"/>
    <w:rsid w:val="00142D6B"/>
    <w:rsid w:val="001444D0"/>
    <w:rsid w:val="001463A1"/>
    <w:rsid w:val="00146CBF"/>
    <w:rsid w:val="00152638"/>
    <w:rsid w:val="00152B0E"/>
    <w:rsid w:val="00156054"/>
    <w:rsid w:val="0015718E"/>
    <w:rsid w:val="00157649"/>
    <w:rsid w:val="001609FC"/>
    <w:rsid w:val="00160A12"/>
    <w:rsid w:val="00161193"/>
    <w:rsid w:val="001646FC"/>
    <w:rsid w:val="001665B2"/>
    <w:rsid w:val="00166BD8"/>
    <w:rsid w:val="00171CCF"/>
    <w:rsid w:val="00173957"/>
    <w:rsid w:val="00174870"/>
    <w:rsid w:val="00176599"/>
    <w:rsid w:val="00176C2F"/>
    <w:rsid w:val="00182C39"/>
    <w:rsid w:val="00185D12"/>
    <w:rsid w:val="001948A1"/>
    <w:rsid w:val="00194A2A"/>
    <w:rsid w:val="001957CF"/>
    <w:rsid w:val="00196ECB"/>
    <w:rsid w:val="00197CD6"/>
    <w:rsid w:val="001A1C86"/>
    <w:rsid w:val="001A1DA3"/>
    <w:rsid w:val="001A3371"/>
    <w:rsid w:val="001A74DE"/>
    <w:rsid w:val="001B252C"/>
    <w:rsid w:val="001B34DB"/>
    <w:rsid w:val="001B63C8"/>
    <w:rsid w:val="001C027E"/>
    <w:rsid w:val="001C122C"/>
    <w:rsid w:val="001C1BD0"/>
    <w:rsid w:val="001C34DC"/>
    <w:rsid w:val="001C388A"/>
    <w:rsid w:val="001C3EB0"/>
    <w:rsid w:val="001C45EF"/>
    <w:rsid w:val="001C5D9F"/>
    <w:rsid w:val="001D039C"/>
    <w:rsid w:val="001D28C1"/>
    <w:rsid w:val="001E40BE"/>
    <w:rsid w:val="001E478F"/>
    <w:rsid w:val="001E7152"/>
    <w:rsid w:val="00202B77"/>
    <w:rsid w:val="00203E28"/>
    <w:rsid w:val="00212028"/>
    <w:rsid w:val="00213D22"/>
    <w:rsid w:val="00221F7F"/>
    <w:rsid w:val="00222C7A"/>
    <w:rsid w:val="0022425B"/>
    <w:rsid w:val="002357A1"/>
    <w:rsid w:val="002419B8"/>
    <w:rsid w:val="0024354A"/>
    <w:rsid w:val="002470D9"/>
    <w:rsid w:val="00247D56"/>
    <w:rsid w:val="00247F50"/>
    <w:rsid w:val="00247FC0"/>
    <w:rsid w:val="00254919"/>
    <w:rsid w:val="0025494B"/>
    <w:rsid w:val="00256DD1"/>
    <w:rsid w:val="00257859"/>
    <w:rsid w:val="002603C8"/>
    <w:rsid w:val="00260A8E"/>
    <w:rsid w:val="00261AD1"/>
    <w:rsid w:val="00264A3E"/>
    <w:rsid w:val="00267736"/>
    <w:rsid w:val="00271E35"/>
    <w:rsid w:val="00275BF2"/>
    <w:rsid w:val="0027640E"/>
    <w:rsid w:val="0027773B"/>
    <w:rsid w:val="00277E0A"/>
    <w:rsid w:val="0028016C"/>
    <w:rsid w:val="002808C3"/>
    <w:rsid w:val="0028101F"/>
    <w:rsid w:val="00282729"/>
    <w:rsid w:val="002903DB"/>
    <w:rsid w:val="00291797"/>
    <w:rsid w:val="002919F1"/>
    <w:rsid w:val="00292445"/>
    <w:rsid w:val="00292E73"/>
    <w:rsid w:val="00292F47"/>
    <w:rsid w:val="00294EF9"/>
    <w:rsid w:val="0029702F"/>
    <w:rsid w:val="002A243E"/>
    <w:rsid w:val="002A3379"/>
    <w:rsid w:val="002A5C5D"/>
    <w:rsid w:val="002B08BF"/>
    <w:rsid w:val="002B0B50"/>
    <w:rsid w:val="002B0D3B"/>
    <w:rsid w:val="002B3348"/>
    <w:rsid w:val="002B3D67"/>
    <w:rsid w:val="002B66ED"/>
    <w:rsid w:val="002C05BE"/>
    <w:rsid w:val="002C1B7C"/>
    <w:rsid w:val="002C1D13"/>
    <w:rsid w:val="002C5A96"/>
    <w:rsid w:val="002C5EE1"/>
    <w:rsid w:val="002C6A20"/>
    <w:rsid w:val="002C6A50"/>
    <w:rsid w:val="002C7D25"/>
    <w:rsid w:val="002D1CFA"/>
    <w:rsid w:val="002D537D"/>
    <w:rsid w:val="002D6AA9"/>
    <w:rsid w:val="002D75C4"/>
    <w:rsid w:val="002E0161"/>
    <w:rsid w:val="002E679A"/>
    <w:rsid w:val="002F3DCB"/>
    <w:rsid w:val="002F4596"/>
    <w:rsid w:val="002F6CBD"/>
    <w:rsid w:val="002F6F2D"/>
    <w:rsid w:val="002F7811"/>
    <w:rsid w:val="00300387"/>
    <w:rsid w:val="00300818"/>
    <w:rsid w:val="00300984"/>
    <w:rsid w:val="003019CB"/>
    <w:rsid w:val="00302019"/>
    <w:rsid w:val="00304469"/>
    <w:rsid w:val="00305D5C"/>
    <w:rsid w:val="00306688"/>
    <w:rsid w:val="00312A40"/>
    <w:rsid w:val="00315F5A"/>
    <w:rsid w:val="00316878"/>
    <w:rsid w:val="003179CA"/>
    <w:rsid w:val="00317D71"/>
    <w:rsid w:val="00323557"/>
    <w:rsid w:val="0032480A"/>
    <w:rsid w:val="003254FD"/>
    <w:rsid w:val="00331A5E"/>
    <w:rsid w:val="00331CFA"/>
    <w:rsid w:val="003326CB"/>
    <w:rsid w:val="003359D4"/>
    <w:rsid w:val="00341A4E"/>
    <w:rsid w:val="00343430"/>
    <w:rsid w:val="00343BC0"/>
    <w:rsid w:val="00344C11"/>
    <w:rsid w:val="0035356D"/>
    <w:rsid w:val="00354D28"/>
    <w:rsid w:val="003607D3"/>
    <w:rsid w:val="0036163B"/>
    <w:rsid w:val="00363619"/>
    <w:rsid w:val="003733EA"/>
    <w:rsid w:val="00373EAB"/>
    <w:rsid w:val="0037623D"/>
    <w:rsid w:val="0038170A"/>
    <w:rsid w:val="00384CFF"/>
    <w:rsid w:val="00385020"/>
    <w:rsid w:val="0038575C"/>
    <w:rsid w:val="00385D2C"/>
    <w:rsid w:val="0038794F"/>
    <w:rsid w:val="00390FAA"/>
    <w:rsid w:val="00391B08"/>
    <w:rsid w:val="0039361E"/>
    <w:rsid w:val="00394822"/>
    <w:rsid w:val="00397528"/>
    <w:rsid w:val="003A07B8"/>
    <w:rsid w:val="003A2338"/>
    <w:rsid w:val="003A3E83"/>
    <w:rsid w:val="003A4D32"/>
    <w:rsid w:val="003A5715"/>
    <w:rsid w:val="003A64AA"/>
    <w:rsid w:val="003B0C01"/>
    <w:rsid w:val="003B2087"/>
    <w:rsid w:val="003B2650"/>
    <w:rsid w:val="003B2D27"/>
    <w:rsid w:val="003B403B"/>
    <w:rsid w:val="003B46D8"/>
    <w:rsid w:val="003B5CBA"/>
    <w:rsid w:val="003B6DC9"/>
    <w:rsid w:val="003C1EC1"/>
    <w:rsid w:val="003C6FCD"/>
    <w:rsid w:val="003C7BEB"/>
    <w:rsid w:val="003D0223"/>
    <w:rsid w:val="003D08CB"/>
    <w:rsid w:val="003D4329"/>
    <w:rsid w:val="003D51E1"/>
    <w:rsid w:val="003D54A1"/>
    <w:rsid w:val="003E0062"/>
    <w:rsid w:val="003E1A3C"/>
    <w:rsid w:val="003E1C30"/>
    <w:rsid w:val="003E5515"/>
    <w:rsid w:val="003E6C5F"/>
    <w:rsid w:val="003E6DD9"/>
    <w:rsid w:val="003F139E"/>
    <w:rsid w:val="003F1722"/>
    <w:rsid w:val="003F35B5"/>
    <w:rsid w:val="003F4128"/>
    <w:rsid w:val="004015B6"/>
    <w:rsid w:val="0040171C"/>
    <w:rsid w:val="0040345C"/>
    <w:rsid w:val="004037E1"/>
    <w:rsid w:val="00405A41"/>
    <w:rsid w:val="0040644D"/>
    <w:rsid w:val="004117AB"/>
    <w:rsid w:val="00416A0E"/>
    <w:rsid w:val="00417158"/>
    <w:rsid w:val="0042040B"/>
    <w:rsid w:val="00424BF9"/>
    <w:rsid w:val="00425807"/>
    <w:rsid w:val="0043037D"/>
    <w:rsid w:val="00430EC6"/>
    <w:rsid w:val="00433124"/>
    <w:rsid w:val="00435AD2"/>
    <w:rsid w:val="00443C1F"/>
    <w:rsid w:val="00443CD8"/>
    <w:rsid w:val="004448C9"/>
    <w:rsid w:val="00451896"/>
    <w:rsid w:val="00452822"/>
    <w:rsid w:val="00452E1F"/>
    <w:rsid w:val="004530BB"/>
    <w:rsid w:val="00455253"/>
    <w:rsid w:val="00455404"/>
    <w:rsid w:val="00457D35"/>
    <w:rsid w:val="0046239C"/>
    <w:rsid w:val="00464181"/>
    <w:rsid w:val="0046521B"/>
    <w:rsid w:val="00465EBC"/>
    <w:rsid w:val="00470407"/>
    <w:rsid w:val="00470EB7"/>
    <w:rsid w:val="00472333"/>
    <w:rsid w:val="00472460"/>
    <w:rsid w:val="004732C4"/>
    <w:rsid w:val="004735E2"/>
    <w:rsid w:val="004739C9"/>
    <w:rsid w:val="00475B28"/>
    <w:rsid w:val="004762B2"/>
    <w:rsid w:val="00477DB0"/>
    <w:rsid w:val="00482C21"/>
    <w:rsid w:val="004857DE"/>
    <w:rsid w:val="0048665A"/>
    <w:rsid w:val="004870FD"/>
    <w:rsid w:val="00487380"/>
    <w:rsid w:val="00487A66"/>
    <w:rsid w:val="004916A2"/>
    <w:rsid w:val="004917AF"/>
    <w:rsid w:val="004918D3"/>
    <w:rsid w:val="004944AF"/>
    <w:rsid w:val="004A12A0"/>
    <w:rsid w:val="004A23EF"/>
    <w:rsid w:val="004A2C4C"/>
    <w:rsid w:val="004A618C"/>
    <w:rsid w:val="004A66EB"/>
    <w:rsid w:val="004A7FD4"/>
    <w:rsid w:val="004B12DF"/>
    <w:rsid w:val="004B218E"/>
    <w:rsid w:val="004B424A"/>
    <w:rsid w:val="004B5778"/>
    <w:rsid w:val="004C1F21"/>
    <w:rsid w:val="004C23CE"/>
    <w:rsid w:val="004C482A"/>
    <w:rsid w:val="004C716F"/>
    <w:rsid w:val="004C7588"/>
    <w:rsid w:val="004D3208"/>
    <w:rsid w:val="004D3D0D"/>
    <w:rsid w:val="004D5BED"/>
    <w:rsid w:val="004D7C74"/>
    <w:rsid w:val="004E013E"/>
    <w:rsid w:val="004E28D7"/>
    <w:rsid w:val="004E3064"/>
    <w:rsid w:val="004E3DB6"/>
    <w:rsid w:val="004E50FF"/>
    <w:rsid w:val="004E533A"/>
    <w:rsid w:val="004E6D68"/>
    <w:rsid w:val="004F0A4E"/>
    <w:rsid w:val="004F0A5F"/>
    <w:rsid w:val="004F0B6B"/>
    <w:rsid w:val="004F4462"/>
    <w:rsid w:val="004F6646"/>
    <w:rsid w:val="004F6BE1"/>
    <w:rsid w:val="004F7D4B"/>
    <w:rsid w:val="005002C2"/>
    <w:rsid w:val="0050156B"/>
    <w:rsid w:val="0050223A"/>
    <w:rsid w:val="0050464C"/>
    <w:rsid w:val="00504BCD"/>
    <w:rsid w:val="005107C6"/>
    <w:rsid w:val="005119FC"/>
    <w:rsid w:val="00511E43"/>
    <w:rsid w:val="0051217B"/>
    <w:rsid w:val="0051482C"/>
    <w:rsid w:val="00515931"/>
    <w:rsid w:val="00516455"/>
    <w:rsid w:val="00517B7F"/>
    <w:rsid w:val="00523627"/>
    <w:rsid w:val="00523E59"/>
    <w:rsid w:val="005256AF"/>
    <w:rsid w:val="005259FD"/>
    <w:rsid w:val="00526C22"/>
    <w:rsid w:val="00526C26"/>
    <w:rsid w:val="005302EB"/>
    <w:rsid w:val="00531593"/>
    <w:rsid w:val="005315A7"/>
    <w:rsid w:val="005331A7"/>
    <w:rsid w:val="005369AB"/>
    <w:rsid w:val="00537B84"/>
    <w:rsid w:val="005400A0"/>
    <w:rsid w:val="00541566"/>
    <w:rsid w:val="00541CD7"/>
    <w:rsid w:val="00544773"/>
    <w:rsid w:val="00546521"/>
    <w:rsid w:val="0054795C"/>
    <w:rsid w:val="00550180"/>
    <w:rsid w:val="00565CAE"/>
    <w:rsid w:val="0056776C"/>
    <w:rsid w:val="005701DB"/>
    <w:rsid w:val="00573F98"/>
    <w:rsid w:val="00580D8E"/>
    <w:rsid w:val="005810AF"/>
    <w:rsid w:val="00582320"/>
    <w:rsid w:val="00582738"/>
    <w:rsid w:val="00583FCA"/>
    <w:rsid w:val="00585993"/>
    <w:rsid w:val="0058669C"/>
    <w:rsid w:val="00587BE3"/>
    <w:rsid w:val="00590221"/>
    <w:rsid w:val="0059189E"/>
    <w:rsid w:val="00592D52"/>
    <w:rsid w:val="00593419"/>
    <w:rsid w:val="005973BB"/>
    <w:rsid w:val="005A172E"/>
    <w:rsid w:val="005A45A3"/>
    <w:rsid w:val="005A708D"/>
    <w:rsid w:val="005A74AE"/>
    <w:rsid w:val="005B047F"/>
    <w:rsid w:val="005B0481"/>
    <w:rsid w:val="005B1197"/>
    <w:rsid w:val="005B1559"/>
    <w:rsid w:val="005B1864"/>
    <w:rsid w:val="005B3545"/>
    <w:rsid w:val="005B3E59"/>
    <w:rsid w:val="005B5240"/>
    <w:rsid w:val="005B76AD"/>
    <w:rsid w:val="005C5A57"/>
    <w:rsid w:val="005C5F28"/>
    <w:rsid w:val="005C77C9"/>
    <w:rsid w:val="005D44E0"/>
    <w:rsid w:val="005D44FF"/>
    <w:rsid w:val="005E0952"/>
    <w:rsid w:val="005E6CFE"/>
    <w:rsid w:val="005E6FEC"/>
    <w:rsid w:val="005F047F"/>
    <w:rsid w:val="005F235F"/>
    <w:rsid w:val="005F3D49"/>
    <w:rsid w:val="005F5038"/>
    <w:rsid w:val="00601AA1"/>
    <w:rsid w:val="00603C6D"/>
    <w:rsid w:val="00603CD3"/>
    <w:rsid w:val="00604862"/>
    <w:rsid w:val="0060673E"/>
    <w:rsid w:val="00610864"/>
    <w:rsid w:val="00610B1D"/>
    <w:rsid w:val="0061497C"/>
    <w:rsid w:val="00623A29"/>
    <w:rsid w:val="00625A6B"/>
    <w:rsid w:val="006324E5"/>
    <w:rsid w:val="00635C56"/>
    <w:rsid w:val="006434E3"/>
    <w:rsid w:val="00643867"/>
    <w:rsid w:val="006446C1"/>
    <w:rsid w:val="006467D2"/>
    <w:rsid w:val="00646818"/>
    <w:rsid w:val="006473B9"/>
    <w:rsid w:val="00657033"/>
    <w:rsid w:val="0066150E"/>
    <w:rsid w:val="00661E87"/>
    <w:rsid w:val="0066236E"/>
    <w:rsid w:val="00664634"/>
    <w:rsid w:val="00664EC5"/>
    <w:rsid w:val="006705E6"/>
    <w:rsid w:val="0067135F"/>
    <w:rsid w:val="006713E6"/>
    <w:rsid w:val="00672245"/>
    <w:rsid w:val="0067258F"/>
    <w:rsid w:val="00674440"/>
    <w:rsid w:val="00677A7F"/>
    <w:rsid w:val="006874E9"/>
    <w:rsid w:val="00687C50"/>
    <w:rsid w:val="006902F7"/>
    <w:rsid w:val="006912C9"/>
    <w:rsid w:val="00693836"/>
    <w:rsid w:val="00693F66"/>
    <w:rsid w:val="006948BD"/>
    <w:rsid w:val="00695111"/>
    <w:rsid w:val="0069734A"/>
    <w:rsid w:val="0069770D"/>
    <w:rsid w:val="00697782"/>
    <w:rsid w:val="006A2D4E"/>
    <w:rsid w:val="006A56CD"/>
    <w:rsid w:val="006B5586"/>
    <w:rsid w:val="006C10AE"/>
    <w:rsid w:val="006C28E8"/>
    <w:rsid w:val="006C55B6"/>
    <w:rsid w:val="006C6512"/>
    <w:rsid w:val="006D646C"/>
    <w:rsid w:val="006E2020"/>
    <w:rsid w:val="006E2B91"/>
    <w:rsid w:val="006E2F46"/>
    <w:rsid w:val="006E40FE"/>
    <w:rsid w:val="006E45E2"/>
    <w:rsid w:val="006E5306"/>
    <w:rsid w:val="006E5E05"/>
    <w:rsid w:val="006F3035"/>
    <w:rsid w:val="006F7F0D"/>
    <w:rsid w:val="007007DA"/>
    <w:rsid w:val="00703FC1"/>
    <w:rsid w:val="0070523F"/>
    <w:rsid w:val="0071090E"/>
    <w:rsid w:val="00712A92"/>
    <w:rsid w:val="007143A2"/>
    <w:rsid w:val="0071694E"/>
    <w:rsid w:val="007219B8"/>
    <w:rsid w:val="00731696"/>
    <w:rsid w:val="00734217"/>
    <w:rsid w:val="00741DCB"/>
    <w:rsid w:val="0074271E"/>
    <w:rsid w:val="00742E9F"/>
    <w:rsid w:val="007438F8"/>
    <w:rsid w:val="00744A98"/>
    <w:rsid w:val="00745F82"/>
    <w:rsid w:val="0074738D"/>
    <w:rsid w:val="0075098B"/>
    <w:rsid w:val="00751973"/>
    <w:rsid w:val="007545B1"/>
    <w:rsid w:val="00755494"/>
    <w:rsid w:val="00760224"/>
    <w:rsid w:val="007605C2"/>
    <w:rsid w:val="00761A42"/>
    <w:rsid w:val="00762585"/>
    <w:rsid w:val="00764A69"/>
    <w:rsid w:val="007651FB"/>
    <w:rsid w:val="0076738F"/>
    <w:rsid w:val="0076739A"/>
    <w:rsid w:val="007707FB"/>
    <w:rsid w:val="0077254F"/>
    <w:rsid w:val="00772735"/>
    <w:rsid w:val="00775AB6"/>
    <w:rsid w:val="0077719A"/>
    <w:rsid w:val="007776DD"/>
    <w:rsid w:val="00777B7F"/>
    <w:rsid w:val="0078038E"/>
    <w:rsid w:val="00780D45"/>
    <w:rsid w:val="00780EE7"/>
    <w:rsid w:val="00783E33"/>
    <w:rsid w:val="00784392"/>
    <w:rsid w:val="0078479B"/>
    <w:rsid w:val="007863F3"/>
    <w:rsid w:val="00787FA6"/>
    <w:rsid w:val="007901CE"/>
    <w:rsid w:val="00790FDC"/>
    <w:rsid w:val="00791549"/>
    <w:rsid w:val="0079186A"/>
    <w:rsid w:val="00793DBC"/>
    <w:rsid w:val="007A17B1"/>
    <w:rsid w:val="007A1831"/>
    <w:rsid w:val="007A1CDE"/>
    <w:rsid w:val="007A1F40"/>
    <w:rsid w:val="007A3FB9"/>
    <w:rsid w:val="007A48D4"/>
    <w:rsid w:val="007A5EB3"/>
    <w:rsid w:val="007A7D19"/>
    <w:rsid w:val="007B352D"/>
    <w:rsid w:val="007B4466"/>
    <w:rsid w:val="007B5426"/>
    <w:rsid w:val="007B69E4"/>
    <w:rsid w:val="007C14F2"/>
    <w:rsid w:val="007C1C36"/>
    <w:rsid w:val="007C39F8"/>
    <w:rsid w:val="007C4AAC"/>
    <w:rsid w:val="007C56ED"/>
    <w:rsid w:val="007C6236"/>
    <w:rsid w:val="007C6C1F"/>
    <w:rsid w:val="007C7698"/>
    <w:rsid w:val="007C7B18"/>
    <w:rsid w:val="007D0512"/>
    <w:rsid w:val="007D0A5C"/>
    <w:rsid w:val="007D3741"/>
    <w:rsid w:val="007D7A53"/>
    <w:rsid w:val="007E197A"/>
    <w:rsid w:val="007E5F70"/>
    <w:rsid w:val="007E7401"/>
    <w:rsid w:val="007F1238"/>
    <w:rsid w:val="007F1936"/>
    <w:rsid w:val="007F19C0"/>
    <w:rsid w:val="007F2F3A"/>
    <w:rsid w:val="008006A7"/>
    <w:rsid w:val="00800E4E"/>
    <w:rsid w:val="00802265"/>
    <w:rsid w:val="00804FC7"/>
    <w:rsid w:val="00805500"/>
    <w:rsid w:val="0081214E"/>
    <w:rsid w:val="008126AE"/>
    <w:rsid w:val="00812ED2"/>
    <w:rsid w:val="00813C25"/>
    <w:rsid w:val="00813D3C"/>
    <w:rsid w:val="00814FD8"/>
    <w:rsid w:val="00815848"/>
    <w:rsid w:val="00821D26"/>
    <w:rsid w:val="008253DB"/>
    <w:rsid w:val="00825F75"/>
    <w:rsid w:val="0083227B"/>
    <w:rsid w:val="00832E08"/>
    <w:rsid w:val="00833204"/>
    <w:rsid w:val="00834182"/>
    <w:rsid w:val="008341AA"/>
    <w:rsid w:val="00834FE6"/>
    <w:rsid w:val="00837C1E"/>
    <w:rsid w:val="0084036D"/>
    <w:rsid w:val="0084072D"/>
    <w:rsid w:val="00840ADB"/>
    <w:rsid w:val="008427B0"/>
    <w:rsid w:val="00843C29"/>
    <w:rsid w:val="008458C7"/>
    <w:rsid w:val="00845CFD"/>
    <w:rsid w:val="00847878"/>
    <w:rsid w:val="0085122A"/>
    <w:rsid w:val="00851471"/>
    <w:rsid w:val="0085273B"/>
    <w:rsid w:val="0085359C"/>
    <w:rsid w:val="00855C48"/>
    <w:rsid w:val="00855D19"/>
    <w:rsid w:val="00860A26"/>
    <w:rsid w:val="0086766B"/>
    <w:rsid w:val="00870E88"/>
    <w:rsid w:val="008759FB"/>
    <w:rsid w:val="00887A75"/>
    <w:rsid w:val="008926F8"/>
    <w:rsid w:val="00894DAC"/>
    <w:rsid w:val="00895000"/>
    <w:rsid w:val="00895628"/>
    <w:rsid w:val="008971D8"/>
    <w:rsid w:val="0089738F"/>
    <w:rsid w:val="0089791F"/>
    <w:rsid w:val="008A2704"/>
    <w:rsid w:val="008A2D0B"/>
    <w:rsid w:val="008A58A3"/>
    <w:rsid w:val="008A6550"/>
    <w:rsid w:val="008A793F"/>
    <w:rsid w:val="008A7FB1"/>
    <w:rsid w:val="008B1185"/>
    <w:rsid w:val="008B43BA"/>
    <w:rsid w:val="008B6FB0"/>
    <w:rsid w:val="008C0284"/>
    <w:rsid w:val="008C45E8"/>
    <w:rsid w:val="008C6B18"/>
    <w:rsid w:val="008D01A2"/>
    <w:rsid w:val="008D2A90"/>
    <w:rsid w:val="008D4E7B"/>
    <w:rsid w:val="008E01C9"/>
    <w:rsid w:val="008E0618"/>
    <w:rsid w:val="008E2446"/>
    <w:rsid w:val="008E286F"/>
    <w:rsid w:val="008E51B4"/>
    <w:rsid w:val="008E7342"/>
    <w:rsid w:val="008F1116"/>
    <w:rsid w:val="008F3DCB"/>
    <w:rsid w:val="008F4948"/>
    <w:rsid w:val="008F565B"/>
    <w:rsid w:val="008F6C45"/>
    <w:rsid w:val="008F7079"/>
    <w:rsid w:val="00905D14"/>
    <w:rsid w:val="00910C02"/>
    <w:rsid w:val="00914EEF"/>
    <w:rsid w:val="00915CDD"/>
    <w:rsid w:val="00916323"/>
    <w:rsid w:val="00922957"/>
    <w:rsid w:val="009237EA"/>
    <w:rsid w:val="00930197"/>
    <w:rsid w:val="00930F68"/>
    <w:rsid w:val="00931FFF"/>
    <w:rsid w:val="00932856"/>
    <w:rsid w:val="00933851"/>
    <w:rsid w:val="0093394A"/>
    <w:rsid w:val="009339BE"/>
    <w:rsid w:val="00933BC7"/>
    <w:rsid w:val="0093446C"/>
    <w:rsid w:val="00934E9F"/>
    <w:rsid w:val="00935B6E"/>
    <w:rsid w:val="00941C34"/>
    <w:rsid w:val="00941F2B"/>
    <w:rsid w:val="00942CDF"/>
    <w:rsid w:val="0094343B"/>
    <w:rsid w:val="00943662"/>
    <w:rsid w:val="00943CB8"/>
    <w:rsid w:val="00944278"/>
    <w:rsid w:val="009472A8"/>
    <w:rsid w:val="00950F60"/>
    <w:rsid w:val="00951338"/>
    <w:rsid w:val="00953CD3"/>
    <w:rsid w:val="0096037A"/>
    <w:rsid w:val="00963448"/>
    <w:rsid w:val="00964F6A"/>
    <w:rsid w:val="00965CED"/>
    <w:rsid w:val="00977A63"/>
    <w:rsid w:val="0098091E"/>
    <w:rsid w:val="00981278"/>
    <w:rsid w:val="0098332F"/>
    <w:rsid w:val="00984F82"/>
    <w:rsid w:val="009912CF"/>
    <w:rsid w:val="00991B44"/>
    <w:rsid w:val="00992D9C"/>
    <w:rsid w:val="00993388"/>
    <w:rsid w:val="00995325"/>
    <w:rsid w:val="009973B7"/>
    <w:rsid w:val="00997674"/>
    <w:rsid w:val="009A69C3"/>
    <w:rsid w:val="009B053F"/>
    <w:rsid w:val="009B0FE7"/>
    <w:rsid w:val="009B17C8"/>
    <w:rsid w:val="009B319B"/>
    <w:rsid w:val="009B41B7"/>
    <w:rsid w:val="009B5280"/>
    <w:rsid w:val="009C0FBB"/>
    <w:rsid w:val="009D03B1"/>
    <w:rsid w:val="009D1F65"/>
    <w:rsid w:val="009D29EB"/>
    <w:rsid w:val="009D4024"/>
    <w:rsid w:val="009D7DFA"/>
    <w:rsid w:val="009E0C5B"/>
    <w:rsid w:val="009E35B7"/>
    <w:rsid w:val="009E47E1"/>
    <w:rsid w:val="009F1D3D"/>
    <w:rsid w:val="009F4885"/>
    <w:rsid w:val="009F5D70"/>
    <w:rsid w:val="009F5D9B"/>
    <w:rsid w:val="009F6D93"/>
    <w:rsid w:val="00A00E05"/>
    <w:rsid w:val="00A02342"/>
    <w:rsid w:val="00A025C6"/>
    <w:rsid w:val="00A0274B"/>
    <w:rsid w:val="00A043B8"/>
    <w:rsid w:val="00A0487B"/>
    <w:rsid w:val="00A06A18"/>
    <w:rsid w:val="00A105AF"/>
    <w:rsid w:val="00A14A7E"/>
    <w:rsid w:val="00A15929"/>
    <w:rsid w:val="00A1779E"/>
    <w:rsid w:val="00A20ECC"/>
    <w:rsid w:val="00A23DB5"/>
    <w:rsid w:val="00A26AE7"/>
    <w:rsid w:val="00A35946"/>
    <w:rsid w:val="00A35F43"/>
    <w:rsid w:val="00A35F52"/>
    <w:rsid w:val="00A36925"/>
    <w:rsid w:val="00A3711E"/>
    <w:rsid w:val="00A42520"/>
    <w:rsid w:val="00A44C06"/>
    <w:rsid w:val="00A46CA7"/>
    <w:rsid w:val="00A519C2"/>
    <w:rsid w:val="00A533AF"/>
    <w:rsid w:val="00A545E5"/>
    <w:rsid w:val="00A57314"/>
    <w:rsid w:val="00A6006A"/>
    <w:rsid w:val="00A60307"/>
    <w:rsid w:val="00A60F6D"/>
    <w:rsid w:val="00A626C3"/>
    <w:rsid w:val="00A62A96"/>
    <w:rsid w:val="00A63C76"/>
    <w:rsid w:val="00A661A9"/>
    <w:rsid w:val="00A70868"/>
    <w:rsid w:val="00A74E4E"/>
    <w:rsid w:val="00A75D54"/>
    <w:rsid w:val="00A76340"/>
    <w:rsid w:val="00A82728"/>
    <w:rsid w:val="00A847D9"/>
    <w:rsid w:val="00A84FCF"/>
    <w:rsid w:val="00A86606"/>
    <w:rsid w:val="00A914B9"/>
    <w:rsid w:val="00A92D30"/>
    <w:rsid w:val="00A937E6"/>
    <w:rsid w:val="00A93B0E"/>
    <w:rsid w:val="00A9606D"/>
    <w:rsid w:val="00A96D60"/>
    <w:rsid w:val="00AA216F"/>
    <w:rsid w:val="00AA383C"/>
    <w:rsid w:val="00AA4A78"/>
    <w:rsid w:val="00AA5A3A"/>
    <w:rsid w:val="00AB3C7E"/>
    <w:rsid w:val="00AB3E3B"/>
    <w:rsid w:val="00AB5EC5"/>
    <w:rsid w:val="00AC0601"/>
    <w:rsid w:val="00AC1DA9"/>
    <w:rsid w:val="00AC439C"/>
    <w:rsid w:val="00AC4F9E"/>
    <w:rsid w:val="00AC679F"/>
    <w:rsid w:val="00AD0574"/>
    <w:rsid w:val="00AD0985"/>
    <w:rsid w:val="00AD1A82"/>
    <w:rsid w:val="00AD3C66"/>
    <w:rsid w:val="00AD5A53"/>
    <w:rsid w:val="00AD65E2"/>
    <w:rsid w:val="00AD699B"/>
    <w:rsid w:val="00AD7829"/>
    <w:rsid w:val="00AE46D1"/>
    <w:rsid w:val="00AE5985"/>
    <w:rsid w:val="00AE5A65"/>
    <w:rsid w:val="00AE66BF"/>
    <w:rsid w:val="00AE77BB"/>
    <w:rsid w:val="00AF052B"/>
    <w:rsid w:val="00AF0953"/>
    <w:rsid w:val="00AF0C5D"/>
    <w:rsid w:val="00B000C4"/>
    <w:rsid w:val="00B031FB"/>
    <w:rsid w:val="00B05D23"/>
    <w:rsid w:val="00B10F99"/>
    <w:rsid w:val="00B13293"/>
    <w:rsid w:val="00B13974"/>
    <w:rsid w:val="00B13C4D"/>
    <w:rsid w:val="00B1599E"/>
    <w:rsid w:val="00B21818"/>
    <w:rsid w:val="00B220A7"/>
    <w:rsid w:val="00B23EC6"/>
    <w:rsid w:val="00B26AC7"/>
    <w:rsid w:val="00B27CC7"/>
    <w:rsid w:val="00B31728"/>
    <w:rsid w:val="00B31F7E"/>
    <w:rsid w:val="00B32934"/>
    <w:rsid w:val="00B33010"/>
    <w:rsid w:val="00B36EC4"/>
    <w:rsid w:val="00B423D3"/>
    <w:rsid w:val="00B44C51"/>
    <w:rsid w:val="00B473C2"/>
    <w:rsid w:val="00B53724"/>
    <w:rsid w:val="00B5532F"/>
    <w:rsid w:val="00B60ED6"/>
    <w:rsid w:val="00B6166C"/>
    <w:rsid w:val="00B6203E"/>
    <w:rsid w:val="00B63AED"/>
    <w:rsid w:val="00B65E53"/>
    <w:rsid w:val="00B671BD"/>
    <w:rsid w:val="00B67B05"/>
    <w:rsid w:val="00B708FB"/>
    <w:rsid w:val="00B7193E"/>
    <w:rsid w:val="00B74AE7"/>
    <w:rsid w:val="00B757E6"/>
    <w:rsid w:val="00B80137"/>
    <w:rsid w:val="00B80D4A"/>
    <w:rsid w:val="00B812E9"/>
    <w:rsid w:val="00B81385"/>
    <w:rsid w:val="00B82A31"/>
    <w:rsid w:val="00B83C48"/>
    <w:rsid w:val="00B83D7D"/>
    <w:rsid w:val="00B843ED"/>
    <w:rsid w:val="00B846ED"/>
    <w:rsid w:val="00B87031"/>
    <w:rsid w:val="00B87556"/>
    <w:rsid w:val="00B87C0A"/>
    <w:rsid w:val="00B9438D"/>
    <w:rsid w:val="00BA2189"/>
    <w:rsid w:val="00BA6838"/>
    <w:rsid w:val="00BB2C4D"/>
    <w:rsid w:val="00BB3CB8"/>
    <w:rsid w:val="00BB42ED"/>
    <w:rsid w:val="00BB5646"/>
    <w:rsid w:val="00BB6D7F"/>
    <w:rsid w:val="00BC3035"/>
    <w:rsid w:val="00BC44F0"/>
    <w:rsid w:val="00BC4DE0"/>
    <w:rsid w:val="00BD0344"/>
    <w:rsid w:val="00BD2752"/>
    <w:rsid w:val="00BD4680"/>
    <w:rsid w:val="00BE29B9"/>
    <w:rsid w:val="00BE3160"/>
    <w:rsid w:val="00BE5892"/>
    <w:rsid w:val="00BE62AE"/>
    <w:rsid w:val="00BE6E9B"/>
    <w:rsid w:val="00BF1D8E"/>
    <w:rsid w:val="00BF1F63"/>
    <w:rsid w:val="00BF52DA"/>
    <w:rsid w:val="00BF7CE5"/>
    <w:rsid w:val="00BF7D1D"/>
    <w:rsid w:val="00C0248A"/>
    <w:rsid w:val="00C02874"/>
    <w:rsid w:val="00C04636"/>
    <w:rsid w:val="00C0473F"/>
    <w:rsid w:val="00C05A13"/>
    <w:rsid w:val="00C07B27"/>
    <w:rsid w:val="00C07E38"/>
    <w:rsid w:val="00C1318D"/>
    <w:rsid w:val="00C149D5"/>
    <w:rsid w:val="00C20203"/>
    <w:rsid w:val="00C2403D"/>
    <w:rsid w:val="00C251D1"/>
    <w:rsid w:val="00C274AE"/>
    <w:rsid w:val="00C31675"/>
    <w:rsid w:val="00C32479"/>
    <w:rsid w:val="00C333CE"/>
    <w:rsid w:val="00C3458E"/>
    <w:rsid w:val="00C366F0"/>
    <w:rsid w:val="00C36E8C"/>
    <w:rsid w:val="00C410CB"/>
    <w:rsid w:val="00C423F5"/>
    <w:rsid w:val="00C44CDC"/>
    <w:rsid w:val="00C52A56"/>
    <w:rsid w:val="00C61640"/>
    <w:rsid w:val="00C62DE5"/>
    <w:rsid w:val="00C63688"/>
    <w:rsid w:val="00C64A18"/>
    <w:rsid w:val="00C72A69"/>
    <w:rsid w:val="00C73AA8"/>
    <w:rsid w:val="00C740AB"/>
    <w:rsid w:val="00C76567"/>
    <w:rsid w:val="00C819E1"/>
    <w:rsid w:val="00C82322"/>
    <w:rsid w:val="00C860EE"/>
    <w:rsid w:val="00C869EA"/>
    <w:rsid w:val="00C871B4"/>
    <w:rsid w:val="00C87728"/>
    <w:rsid w:val="00C92B34"/>
    <w:rsid w:val="00C97DC9"/>
    <w:rsid w:val="00CA0BA0"/>
    <w:rsid w:val="00CA0CF0"/>
    <w:rsid w:val="00CA6352"/>
    <w:rsid w:val="00CA6F44"/>
    <w:rsid w:val="00CA790D"/>
    <w:rsid w:val="00CB138B"/>
    <w:rsid w:val="00CB401D"/>
    <w:rsid w:val="00CB48C2"/>
    <w:rsid w:val="00CB5886"/>
    <w:rsid w:val="00CC027A"/>
    <w:rsid w:val="00CC1EE2"/>
    <w:rsid w:val="00CD0B63"/>
    <w:rsid w:val="00CD1312"/>
    <w:rsid w:val="00CD1331"/>
    <w:rsid w:val="00CD20FD"/>
    <w:rsid w:val="00CD4525"/>
    <w:rsid w:val="00CE26C8"/>
    <w:rsid w:val="00CE384B"/>
    <w:rsid w:val="00CE5F06"/>
    <w:rsid w:val="00CF0111"/>
    <w:rsid w:val="00CF29C9"/>
    <w:rsid w:val="00CF71F9"/>
    <w:rsid w:val="00CF7823"/>
    <w:rsid w:val="00D004C2"/>
    <w:rsid w:val="00D02BD4"/>
    <w:rsid w:val="00D02C8C"/>
    <w:rsid w:val="00D03E16"/>
    <w:rsid w:val="00D0497A"/>
    <w:rsid w:val="00D04BAC"/>
    <w:rsid w:val="00D04D49"/>
    <w:rsid w:val="00D05F5E"/>
    <w:rsid w:val="00D0691F"/>
    <w:rsid w:val="00D07C14"/>
    <w:rsid w:val="00D10548"/>
    <w:rsid w:val="00D11F16"/>
    <w:rsid w:val="00D1393C"/>
    <w:rsid w:val="00D158D7"/>
    <w:rsid w:val="00D158FC"/>
    <w:rsid w:val="00D15A49"/>
    <w:rsid w:val="00D17637"/>
    <w:rsid w:val="00D204F5"/>
    <w:rsid w:val="00D2326A"/>
    <w:rsid w:val="00D23684"/>
    <w:rsid w:val="00D23856"/>
    <w:rsid w:val="00D23ABB"/>
    <w:rsid w:val="00D25720"/>
    <w:rsid w:val="00D25CAB"/>
    <w:rsid w:val="00D25EF2"/>
    <w:rsid w:val="00D26786"/>
    <w:rsid w:val="00D26E69"/>
    <w:rsid w:val="00D27ED0"/>
    <w:rsid w:val="00D310FF"/>
    <w:rsid w:val="00D34FB8"/>
    <w:rsid w:val="00D467BA"/>
    <w:rsid w:val="00D5086D"/>
    <w:rsid w:val="00D52C93"/>
    <w:rsid w:val="00D52D3E"/>
    <w:rsid w:val="00D53385"/>
    <w:rsid w:val="00D53682"/>
    <w:rsid w:val="00D53EAC"/>
    <w:rsid w:val="00D54ED7"/>
    <w:rsid w:val="00D55CF6"/>
    <w:rsid w:val="00D56624"/>
    <w:rsid w:val="00D573EC"/>
    <w:rsid w:val="00D61A51"/>
    <w:rsid w:val="00D64595"/>
    <w:rsid w:val="00D64A89"/>
    <w:rsid w:val="00D650A4"/>
    <w:rsid w:val="00D706D8"/>
    <w:rsid w:val="00D71AAB"/>
    <w:rsid w:val="00D7306C"/>
    <w:rsid w:val="00D776D2"/>
    <w:rsid w:val="00D77ECA"/>
    <w:rsid w:val="00D80E35"/>
    <w:rsid w:val="00D812AD"/>
    <w:rsid w:val="00D822AC"/>
    <w:rsid w:val="00D83E23"/>
    <w:rsid w:val="00D845E6"/>
    <w:rsid w:val="00D8468D"/>
    <w:rsid w:val="00D87D50"/>
    <w:rsid w:val="00D90223"/>
    <w:rsid w:val="00D90B25"/>
    <w:rsid w:val="00D92E4C"/>
    <w:rsid w:val="00D971B0"/>
    <w:rsid w:val="00DA1512"/>
    <w:rsid w:val="00DA1BE1"/>
    <w:rsid w:val="00DA361F"/>
    <w:rsid w:val="00DA453C"/>
    <w:rsid w:val="00DA6335"/>
    <w:rsid w:val="00DA7E19"/>
    <w:rsid w:val="00DB0311"/>
    <w:rsid w:val="00DB242C"/>
    <w:rsid w:val="00DB5D7A"/>
    <w:rsid w:val="00DB7FE1"/>
    <w:rsid w:val="00DC0383"/>
    <w:rsid w:val="00DC5CCC"/>
    <w:rsid w:val="00DC639D"/>
    <w:rsid w:val="00DC6FE5"/>
    <w:rsid w:val="00DD0740"/>
    <w:rsid w:val="00DD14A4"/>
    <w:rsid w:val="00DD1607"/>
    <w:rsid w:val="00DD2FE6"/>
    <w:rsid w:val="00DD4C18"/>
    <w:rsid w:val="00DE091C"/>
    <w:rsid w:val="00DE1B4A"/>
    <w:rsid w:val="00DE52B1"/>
    <w:rsid w:val="00DF1127"/>
    <w:rsid w:val="00DF22A1"/>
    <w:rsid w:val="00DF2BC7"/>
    <w:rsid w:val="00DF393B"/>
    <w:rsid w:val="00DF3AF9"/>
    <w:rsid w:val="00DF4996"/>
    <w:rsid w:val="00E02F96"/>
    <w:rsid w:val="00E036BE"/>
    <w:rsid w:val="00E05BD1"/>
    <w:rsid w:val="00E0605C"/>
    <w:rsid w:val="00E10533"/>
    <w:rsid w:val="00E12653"/>
    <w:rsid w:val="00E1656D"/>
    <w:rsid w:val="00E16E2E"/>
    <w:rsid w:val="00E257BA"/>
    <w:rsid w:val="00E26293"/>
    <w:rsid w:val="00E26864"/>
    <w:rsid w:val="00E27622"/>
    <w:rsid w:val="00E3165D"/>
    <w:rsid w:val="00E34291"/>
    <w:rsid w:val="00E34778"/>
    <w:rsid w:val="00E35AE2"/>
    <w:rsid w:val="00E35B8A"/>
    <w:rsid w:val="00E3666F"/>
    <w:rsid w:val="00E37CDB"/>
    <w:rsid w:val="00E40F9D"/>
    <w:rsid w:val="00E425D7"/>
    <w:rsid w:val="00E42E78"/>
    <w:rsid w:val="00E46FD7"/>
    <w:rsid w:val="00E471CF"/>
    <w:rsid w:val="00E51367"/>
    <w:rsid w:val="00E52999"/>
    <w:rsid w:val="00E54D95"/>
    <w:rsid w:val="00E566B4"/>
    <w:rsid w:val="00E62356"/>
    <w:rsid w:val="00E63D27"/>
    <w:rsid w:val="00E6689D"/>
    <w:rsid w:val="00E67F93"/>
    <w:rsid w:val="00E7222F"/>
    <w:rsid w:val="00E7351A"/>
    <w:rsid w:val="00E746D4"/>
    <w:rsid w:val="00E7616C"/>
    <w:rsid w:val="00E7638C"/>
    <w:rsid w:val="00E77A89"/>
    <w:rsid w:val="00E80EDC"/>
    <w:rsid w:val="00E85717"/>
    <w:rsid w:val="00E869B3"/>
    <w:rsid w:val="00E95253"/>
    <w:rsid w:val="00E9604A"/>
    <w:rsid w:val="00E974D3"/>
    <w:rsid w:val="00E97A0F"/>
    <w:rsid w:val="00EA0728"/>
    <w:rsid w:val="00EA0AA4"/>
    <w:rsid w:val="00EA0F62"/>
    <w:rsid w:val="00EA4709"/>
    <w:rsid w:val="00EA4949"/>
    <w:rsid w:val="00EA4DB1"/>
    <w:rsid w:val="00EA602E"/>
    <w:rsid w:val="00EA7BF2"/>
    <w:rsid w:val="00EB0AE1"/>
    <w:rsid w:val="00EB4A5E"/>
    <w:rsid w:val="00EB4BB3"/>
    <w:rsid w:val="00EB6208"/>
    <w:rsid w:val="00EC0AFD"/>
    <w:rsid w:val="00EC6F3A"/>
    <w:rsid w:val="00ED22CA"/>
    <w:rsid w:val="00EE0544"/>
    <w:rsid w:val="00EE05FC"/>
    <w:rsid w:val="00EE540A"/>
    <w:rsid w:val="00EE6034"/>
    <w:rsid w:val="00EE6389"/>
    <w:rsid w:val="00EE65B0"/>
    <w:rsid w:val="00EE660D"/>
    <w:rsid w:val="00EE7D6B"/>
    <w:rsid w:val="00F00E95"/>
    <w:rsid w:val="00F02F0A"/>
    <w:rsid w:val="00F044D1"/>
    <w:rsid w:val="00F072E9"/>
    <w:rsid w:val="00F07843"/>
    <w:rsid w:val="00F078C2"/>
    <w:rsid w:val="00F11E80"/>
    <w:rsid w:val="00F13116"/>
    <w:rsid w:val="00F16696"/>
    <w:rsid w:val="00F200DE"/>
    <w:rsid w:val="00F21587"/>
    <w:rsid w:val="00F245CE"/>
    <w:rsid w:val="00F27BDA"/>
    <w:rsid w:val="00F33632"/>
    <w:rsid w:val="00F35B16"/>
    <w:rsid w:val="00F42296"/>
    <w:rsid w:val="00F42670"/>
    <w:rsid w:val="00F42B54"/>
    <w:rsid w:val="00F43C4E"/>
    <w:rsid w:val="00F44F76"/>
    <w:rsid w:val="00F456A0"/>
    <w:rsid w:val="00F45C02"/>
    <w:rsid w:val="00F524E8"/>
    <w:rsid w:val="00F540B5"/>
    <w:rsid w:val="00F541C3"/>
    <w:rsid w:val="00F547DD"/>
    <w:rsid w:val="00F63749"/>
    <w:rsid w:val="00F677E4"/>
    <w:rsid w:val="00F678F0"/>
    <w:rsid w:val="00F740A7"/>
    <w:rsid w:val="00F77C8F"/>
    <w:rsid w:val="00F83363"/>
    <w:rsid w:val="00F857AC"/>
    <w:rsid w:val="00F86F5D"/>
    <w:rsid w:val="00F87F94"/>
    <w:rsid w:val="00F95602"/>
    <w:rsid w:val="00F95EEF"/>
    <w:rsid w:val="00F97107"/>
    <w:rsid w:val="00F97D31"/>
    <w:rsid w:val="00FA1B58"/>
    <w:rsid w:val="00FB0E69"/>
    <w:rsid w:val="00FB390A"/>
    <w:rsid w:val="00FB4275"/>
    <w:rsid w:val="00FB43BD"/>
    <w:rsid w:val="00FB4DCE"/>
    <w:rsid w:val="00FB6FD0"/>
    <w:rsid w:val="00FB75F6"/>
    <w:rsid w:val="00FC082B"/>
    <w:rsid w:val="00FC593D"/>
    <w:rsid w:val="00FC6206"/>
    <w:rsid w:val="00FC6F33"/>
    <w:rsid w:val="00FC796A"/>
    <w:rsid w:val="00FD0946"/>
    <w:rsid w:val="00FD09D6"/>
    <w:rsid w:val="00FD3DDB"/>
    <w:rsid w:val="00FD7A21"/>
    <w:rsid w:val="00FE10D2"/>
    <w:rsid w:val="00FE1D98"/>
    <w:rsid w:val="00FE2939"/>
    <w:rsid w:val="00FE344C"/>
    <w:rsid w:val="00FE3E33"/>
    <w:rsid w:val="00FF6E46"/>
    <w:rsid w:val="00FF6EF6"/>
    <w:rsid w:val="06CF7155"/>
    <w:rsid w:val="1D2B6021"/>
    <w:rsid w:val="267E5C5D"/>
    <w:rsid w:val="4AC56AE6"/>
    <w:rsid w:val="54A1720B"/>
    <w:rsid w:val="5A535DAD"/>
    <w:rsid w:val="650F4F37"/>
    <w:rsid w:val="740212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numPr>
        <w:ilvl w:val="0"/>
        <w:numId w:val="1"/>
      </w:numPr>
      <w:jc w:val="center"/>
      <w:outlineLvl w:val="0"/>
    </w:pPr>
    <w:rPr>
      <w:rFonts w:ascii="黑体" w:eastAsia="黑体"/>
      <w:kern w:val="0"/>
      <w:sz w:val="52"/>
      <w:szCs w:val="20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5"/>
    <w:qFormat/>
    <w:uiPriority w:val="0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Arial" w:hAnsi="Arial" w:eastAsia="黑体"/>
      <w:b/>
      <w:bCs/>
      <w:kern w:val="0"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Arial" w:hAnsi="Arial" w:eastAsia="黑体"/>
      <w:kern w:val="0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24"/>
    <w:qFormat/>
    <w:uiPriority w:val="0"/>
    <w:pPr>
      <w:ind w:firstLine="420"/>
    </w:pPr>
    <w:rPr>
      <w:szCs w:val="20"/>
    </w:rPr>
  </w:style>
  <w:style w:type="paragraph" w:styleId="11">
    <w:name w:val="Body Text Indent"/>
    <w:basedOn w:val="1"/>
    <w:qFormat/>
    <w:uiPriority w:val="0"/>
    <w:pPr>
      <w:spacing w:after="120"/>
      <w:ind w:left="420" w:leftChars="200"/>
    </w:pPr>
  </w:style>
  <w:style w:type="paragraph" w:styleId="12">
    <w:name w:val="Plain Text"/>
    <w:basedOn w:val="1"/>
    <w:link w:val="23"/>
    <w:qFormat/>
    <w:uiPriority w:val="0"/>
    <w:rPr>
      <w:rFonts w:ascii="宋体" w:hAnsi="Courier New" w:cs="Courier New"/>
      <w:szCs w:val="21"/>
    </w:rPr>
  </w:style>
  <w:style w:type="paragraph" w:styleId="13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semiHidden/>
    <w:qFormat/>
    <w:uiPriority w:val="0"/>
  </w:style>
  <w:style w:type="paragraph" w:styleId="16">
    <w:name w:val="Title"/>
    <w:basedOn w:val="1"/>
    <w:next w:val="1"/>
    <w:link w:val="2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character" w:customStyle="1" w:styleId="21">
    <w:name w:val="页脚 字符1"/>
    <w:link w:val="1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2">
    <w:name w:val="Char Char2 Char"/>
    <w:basedOn w:val="1"/>
    <w:qFormat/>
    <w:uiPriority w:val="0"/>
    <w:rPr>
      <w:rFonts w:ascii="宋体" w:hAnsi="宋体"/>
      <w:b/>
      <w:sz w:val="28"/>
      <w:szCs w:val="28"/>
    </w:rPr>
  </w:style>
  <w:style w:type="character" w:customStyle="1" w:styleId="23">
    <w:name w:val="纯文本 字符"/>
    <w:link w:val="12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正文缩进 字符"/>
    <w:link w:val="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Char"/>
    <w:basedOn w:val="1"/>
    <w:qFormat/>
    <w:uiPriority w:val="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character" w:customStyle="1" w:styleId="26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7">
    <w:name w:val="标题 字符"/>
    <w:link w:val="16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8">
    <w:name w:val="页脚 字符"/>
    <w:qFormat/>
    <w:uiPriority w:val="99"/>
    <w:rPr>
      <w:sz w:val="18"/>
      <w:szCs w:val="18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  <w:style w:type="character" w:styleId="30">
    <w:name w:val="Placeholder Text"/>
    <w:basedOn w:val="19"/>
    <w:semiHidden/>
    <w:qFormat/>
    <w:uiPriority w:val="99"/>
    <w:rPr>
      <w:color w:val="808080"/>
    </w:rPr>
  </w:style>
  <w:style w:type="paragraph" w:customStyle="1" w:styleId="3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2">
    <w:name w:val="Revision"/>
    <w:hidden/>
    <w:unhideWhenUsed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E08EA2469E4B4DAA9F6D6C576FAE766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642763A-3481-42A7-ACF3-E8DA49A4041E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325406F06C684BCC9134190CD6F6D66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29B1ADC-4CF1-4404-9DCF-D2938AEDAFDD}"/>
      </w:docPartPr>
      <w:docPartBody>
        <w:p>
          <w:pPr>
            <w:pStyle w:val="6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DefaultPlaceholder_-185401343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2BA37D2-E2C6-4154-A913-619CD0CFCD83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70BA23B0AC0344C5B6D1ACD4A1EAC60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3A22C7B-836C-4F64-B14B-842A975ACA0D}"/>
      </w:docPartPr>
      <w:docPartBody>
        <w:p>
          <w:pPr>
            <w:pStyle w:val="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80E66644E02E42EEBF9D9C8E1320C5D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50744D3-C065-4276-A3B2-625EFE1ED920}"/>
      </w:docPartPr>
      <w:docPartBody>
        <w:p>
          <w:pPr>
            <w:pStyle w:val="8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B03"/>
    <w:rsid w:val="000307F4"/>
    <w:rsid w:val="000B0A28"/>
    <w:rsid w:val="001612B0"/>
    <w:rsid w:val="001E6D09"/>
    <w:rsid w:val="001F17DC"/>
    <w:rsid w:val="001F2E2B"/>
    <w:rsid w:val="00210F0C"/>
    <w:rsid w:val="002F2A52"/>
    <w:rsid w:val="00312FFF"/>
    <w:rsid w:val="00364DC3"/>
    <w:rsid w:val="00365E37"/>
    <w:rsid w:val="003B7415"/>
    <w:rsid w:val="003D1965"/>
    <w:rsid w:val="004C5BFC"/>
    <w:rsid w:val="004E71F9"/>
    <w:rsid w:val="00524640"/>
    <w:rsid w:val="00525ED9"/>
    <w:rsid w:val="00545694"/>
    <w:rsid w:val="005A130B"/>
    <w:rsid w:val="005D53EE"/>
    <w:rsid w:val="0061400A"/>
    <w:rsid w:val="006427D2"/>
    <w:rsid w:val="006A1872"/>
    <w:rsid w:val="006C2A6B"/>
    <w:rsid w:val="006D2182"/>
    <w:rsid w:val="006F2A0C"/>
    <w:rsid w:val="00853776"/>
    <w:rsid w:val="009A147E"/>
    <w:rsid w:val="009D3451"/>
    <w:rsid w:val="00AF4264"/>
    <w:rsid w:val="00B24BB1"/>
    <w:rsid w:val="00B460C7"/>
    <w:rsid w:val="00B84AF4"/>
    <w:rsid w:val="00BA3944"/>
    <w:rsid w:val="00BE2CFB"/>
    <w:rsid w:val="00C02128"/>
    <w:rsid w:val="00C21469"/>
    <w:rsid w:val="00CC521F"/>
    <w:rsid w:val="00CE2B03"/>
    <w:rsid w:val="00D5174F"/>
    <w:rsid w:val="00E344A6"/>
    <w:rsid w:val="00E8785F"/>
    <w:rsid w:val="00EF1EDF"/>
    <w:rsid w:val="00FA015F"/>
    <w:rsid w:val="00FF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E08EA2469E4B4DAA9F6D6C576FAE766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325406F06C684BCC9134190CD6F6D66E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70BA23B0AC0344C5B6D1ACD4A1EAC60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8">
    <w:name w:val="80E66644E02E42EEBF9D9C8E1320C5DA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455C48-31CE-421F-B3CE-FBABBA471C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668</Words>
  <Characters>3813</Characters>
  <Lines>31</Lines>
  <Paragraphs>8</Paragraphs>
  <TotalTime>4</TotalTime>
  <ScaleCrop>false</ScaleCrop>
  <LinksUpToDate>false</LinksUpToDate>
  <CharactersWithSpaces>4473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USER</dc:creator>
  <cp:lastModifiedBy>xx</cp:lastModifiedBy>
  <cp:lastPrinted>2010-06-29T08:14:00Z</cp:lastPrinted>
  <dcterms:modified xsi:type="dcterms:W3CDTF">2023-12-20T01:56:53Z</dcterms:modified>
  <dc:title>公开招标文件（工程类）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720E2D1A56304BA28A1C3617FAD145C7_12</vt:lpwstr>
  </property>
</Properties>
</file>