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ED6F5" w14:textId="77777777" w:rsidR="00CB0768" w:rsidRDefault="00CB0768">
      <w:pPr>
        <w:pStyle w:val="a1"/>
        <w:ind w:left="0"/>
        <w:rPr>
          <w:sz w:val="28"/>
          <w:szCs w:val="28"/>
        </w:rPr>
      </w:pPr>
    </w:p>
    <w:p w14:paraId="19D9287B" w14:textId="77777777" w:rsidR="00CB0768" w:rsidRDefault="00CB0768">
      <w:pPr>
        <w:pStyle w:val="a1"/>
        <w:ind w:left="0"/>
        <w:rPr>
          <w:sz w:val="28"/>
          <w:szCs w:val="28"/>
        </w:rPr>
      </w:pPr>
    </w:p>
    <w:p w14:paraId="3AF2C85B" w14:textId="77777777" w:rsidR="00CB0768" w:rsidRPr="00133CC2" w:rsidRDefault="004615CD">
      <w:pPr>
        <w:pStyle w:val="tty80"/>
        <w:spacing w:after="120"/>
        <w:ind w:leftChars="-250" w:left="-350" w:hangingChars="75" w:hanging="150"/>
        <w:jc w:val="center"/>
        <w:rPr>
          <w:rFonts w:ascii="Book Antiqua" w:eastAsia="黑体" w:hAnsi="Book Antiqua"/>
          <w:w w:val="150"/>
          <w:kern w:val="2"/>
          <w:sz w:val="44"/>
          <w:szCs w:val="44"/>
        </w:rPr>
      </w:pPr>
      <w:r>
        <w:rPr>
          <w:rFonts w:hint="eastAsia"/>
        </w:rPr>
        <w:t xml:space="preserve">  </w:t>
      </w:r>
      <w:r w:rsidRPr="00133CC2">
        <w:rPr>
          <w:rFonts w:ascii="Book Antiqua" w:eastAsia="黑体" w:hAnsi="Book Antiqua" w:hint="eastAsia"/>
          <w:w w:val="150"/>
          <w:kern w:val="2"/>
          <w:sz w:val="44"/>
          <w:szCs w:val="44"/>
        </w:rPr>
        <w:t>厦门信达</w:t>
      </w:r>
      <w:r w:rsidRPr="00133CC2">
        <w:rPr>
          <w:rFonts w:ascii="Book Antiqua" w:eastAsia="黑体" w:hAnsi="Book Antiqua" w:hint="eastAsia"/>
          <w:w w:val="150"/>
          <w:kern w:val="2"/>
          <w:sz w:val="44"/>
          <w:szCs w:val="44"/>
          <w:lang w:eastAsia="zh-Hans"/>
        </w:rPr>
        <w:t>国贸汽车集团</w:t>
      </w:r>
      <w:r w:rsidRPr="00133CC2">
        <w:rPr>
          <w:rFonts w:ascii="Book Antiqua" w:eastAsia="黑体" w:hAnsi="Book Antiqua" w:hint="eastAsia"/>
          <w:w w:val="150"/>
          <w:kern w:val="2"/>
          <w:sz w:val="44"/>
          <w:szCs w:val="44"/>
        </w:rPr>
        <w:t>股份有限公司</w:t>
      </w:r>
    </w:p>
    <w:p w14:paraId="0EFD2474" w14:textId="77777777" w:rsidR="00CB0768" w:rsidRPr="00133CC2" w:rsidRDefault="00CB0768">
      <w:pPr>
        <w:pStyle w:val="Title-Major"/>
        <w:outlineLvl w:val="0"/>
        <w:rPr>
          <w:rFonts w:ascii="黑体" w:eastAsia="黑体"/>
          <w:sz w:val="36"/>
        </w:rPr>
      </w:pPr>
    </w:p>
    <w:p w14:paraId="206C1E01" w14:textId="77777777" w:rsidR="00CB0768" w:rsidRPr="00133CC2" w:rsidRDefault="00CB0768">
      <w:pPr>
        <w:pStyle w:val="Title-Major"/>
        <w:ind w:left="0"/>
        <w:outlineLvl w:val="0"/>
        <w:rPr>
          <w:rFonts w:ascii="黑体" w:eastAsia="黑体"/>
          <w:sz w:val="36"/>
        </w:rPr>
      </w:pPr>
    </w:p>
    <w:p w14:paraId="6EC7D81D" w14:textId="77777777" w:rsidR="00CB0768" w:rsidRPr="00133CC2" w:rsidRDefault="004615CD">
      <w:pPr>
        <w:pStyle w:val="Title-Major"/>
        <w:ind w:left="0"/>
        <w:jc w:val="center"/>
        <w:rPr>
          <w:rFonts w:ascii="黑体" w:eastAsia="黑体"/>
          <w:sz w:val="44"/>
        </w:rPr>
      </w:pPr>
      <w:r w:rsidRPr="00133CC2">
        <w:rPr>
          <w:rFonts w:ascii="黑体" w:eastAsia="黑体" w:hint="eastAsia"/>
          <w:sz w:val="44"/>
        </w:rPr>
        <w:t xml:space="preserve">  招  标  书</w:t>
      </w:r>
    </w:p>
    <w:p w14:paraId="03BAC2E1" w14:textId="77777777" w:rsidR="00CB0768" w:rsidRPr="00133CC2" w:rsidRDefault="00CB0768">
      <w:pPr>
        <w:pStyle w:val="a1"/>
        <w:tabs>
          <w:tab w:val="right" w:pos="9360"/>
          <w:tab w:val="right" w:pos="10080"/>
        </w:tabs>
        <w:spacing w:after="0"/>
        <w:ind w:right="-30"/>
      </w:pPr>
    </w:p>
    <w:p w14:paraId="2ED2EC69" w14:textId="77777777" w:rsidR="00CB0768" w:rsidRPr="00133CC2" w:rsidRDefault="00CB0768">
      <w:pPr>
        <w:pStyle w:val="a1"/>
        <w:tabs>
          <w:tab w:val="right" w:pos="9360"/>
          <w:tab w:val="right" w:pos="10080"/>
        </w:tabs>
        <w:spacing w:after="0"/>
        <w:ind w:right="-30"/>
      </w:pPr>
    </w:p>
    <w:p w14:paraId="6CC4343C" w14:textId="77777777" w:rsidR="00CB0768" w:rsidRPr="00133CC2" w:rsidRDefault="004615CD">
      <w:pPr>
        <w:pStyle w:val="a1"/>
        <w:tabs>
          <w:tab w:val="right" w:pos="9360"/>
          <w:tab w:val="right" w:pos="10080"/>
        </w:tabs>
        <w:spacing w:after="0"/>
        <w:ind w:left="0" w:right="-30"/>
        <w:rPr>
          <w:rFonts w:ascii="黑体" w:eastAsia="黑体"/>
          <w:sz w:val="32"/>
          <w:szCs w:val="32"/>
        </w:rPr>
      </w:pPr>
      <w:r w:rsidRPr="00133CC2">
        <w:rPr>
          <w:rFonts w:ascii="黑体" w:eastAsia="黑体" w:hint="eastAsia"/>
          <w:sz w:val="32"/>
          <w:szCs w:val="32"/>
        </w:rPr>
        <w:t>项目名称：</w:t>
      </w:r>
    </w:p>
    <w:p w14:paraId="3E14D590" w14:textId="77777777" w:rsidR="00CB0768" w:rsidRPr="00133CC2" w:rsidRDefault="004615CD">
      <w:pPr>
        <w:pStyle w:val="a1"/>
        <w:tabs>
          <w:tab w:val="right" w:pos="9360"/>
          <w:tab w:val="right" w:pos="10080"/>
        </w:tabs>
        <w:spacing w:after="0"/>
        <w:ind w:left="0" w:right="-30" w:firstLineChars="200" w:firstLine="640"/>
        <w:rPr>
          <w:rFonts w:ascii="黑体" w:eastAsia="黑体"/>
          <w:sz w:val="32"/>
          <w:szCs w:val="32"/>
        </w:rPr>
      </w:pPr>
      <w:r w:rsidRPr="00133CC2">
        <w:rPr>
          <w:rFonts w:ascii="黑体" w:eastAsia="黑体" w:hint="eastAsia"/>
          <w:sz w:val="32"/>
          <w:szCs w:val="32"/>
        </w:rPr>
        <w:t>厦门信达</w:t>
      </w:r>
      <w:r w:rsidRPr="00133CC2">
        <w:rPr>
          <w:rFonts w:ascii="黑体" w:eastAsia="黑体" w:hint="eastAsia"/>
          <w:sz w:val="32"/>
          <w:szCs w:val="32"/>
          <w:lang w:eastAsia="zh-Hans"/>
        </w:rPr>
        <w:t>国贸汽车集团</w:t>
      </w:r>
      <w:r w:rsidRPr="00133CC2">
        <w:rPr>
          <w:rFonts w:ascii="黑体" w:eastAsia="黑体" w:hint="eastAsia"/>
          <w:sz w:val="32"/>
          <w:szCs w:val="32"/>
        </w:rPr>
        <w:t>股份有限公司</w:t>
      </w:r>
      <w:r w:rsidRPr="00133CC2">
        <w:rPr>
          <w:rFonts w:ascii="黑体" w:eastAsia="黑体" w:hint="eastAsia"/>
          <w:sz w:val="32"/>
          <w:szCs w:val="32"/>
          <w:lang w:eastAsia="zh-Hans"/>
        </w:rPr>
        <w:t>数字化平台</w:t>
      </w:r>
      <w:r w:rsidRPr="00133CC2">
        <w:rPr>
          <w:rFonts w:ascii="黑体" w:eastAsia="黑体" w:hint="eastAsia"/>
          <w:sz w:val="32"/>
          <w:szCs w:val="32"/>
        </w:rPr>
        <w:t>建设项目</w:t>
      </w:r>
    </w:p>
    <w:p w14:paraId="4051C137" w14:textId="77777777" w:rsidR="00CB0768" w:rsidRPr="00133CC2" w:rsidRDefault="00CB0768">
      <w:pPr>
        <w:pStyle w:val="a1"/>
        <w:tabs>
          <w:tab w:val="right" w:pos="9360"/>
          <w:tab w:val="right" w:pos="10080"/>
        </w:tabs>
        <w:spacing w:after="0"/>
        <w:ind w:right="-30"/>
      </w:pPr>
    </w:p>
    <w:p w14:paraId="1B6E34E6"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6DF00DD4"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2D4F79A6" w14:textId="04DB6EEE" w:rsidR="00CB0768" w:rsidRPr="00133CC2" w:rsidRDefault="004615CD">
      <w:pPr>
        <w:pStyle w:val="a1"/>
        <w:tabs>
          <w:tab w:val="right" w:pos="9360"/>
          <w:tab w:val="right" w:pos="10080"/>
        </w:tabs>
        <w:spacing w:after="0"/>
        <w:ind w:left="0" w:right="-30"/>
        <w:rPr>
          <w:rFonts w:ascii="黑体" w:eastAsia="黑体"/>
          <w:sz w:val="32"/>
          <w:szCs w:val="32"/>
        </w:rPr>
      </w:pPr>
      <w:r w:rsidRPr="00133CC2">
        <w:rPr>
          <w:rFonts w:ascii="黑体" w:eastAsia="黑体" w:hint="eastAsia"/>
          <w:sz w:val="32"/>
          <w:szCs w:val="32"/>
        </w:rPr>
        <w:t>项目编号：</w:t>
      </w:r>
      <w:r w:rsidR="008848A4">
        <w:rPr>
          <w:rFonts w:ascii="黑体" w:eastAsia="黑体"/>
          <w:sz w:val="32"/>
          <w:szCs w:val="32"/>
        </w:rPr>
        <w:t>QC</w:t>
      </w:r>
      <w:r w:rsidR="008848A4">
        <w:rPr>
          <w:rFonts w:ascii="黑体" w:eastAsia="黑体" w:hint="eastAsia"/>
          <w:sz w:val="32"/>
          <w:szCs w:val="32"/>
        </w:rPr>
        <w:t>（汽车本部）</w:t>
      </w:r>
      <w:proofErr w:type="gramStart"/>
      <w:r w:rsidR="008848A4">
        <w:rPr>
          <w:rFonts w:ascii="黑体" w:eastAsia="黑体" w:hint="eastAsia"/>
          <w:sz w:val="32"/>
          <w:szCs w:val="32"/>
        </w:rPr>
        <w:t>监标</w:t>
      </w:r>
      <w:proofErr w:type="gramEnd"/>
      <w:r w:rsidR="008848A4">
        <w:rPr>
          <w:rFonts w:ascii="黑体" w:eastAsia="黑体" w:hint="eastAsia"/>
          <w:sz w:val="32"/>
          <w:szCs w:val="32"/>
        </w:rPr>
        <w:t>J</w:t>
      </w:r>
      <w:r w:rsidR="008848A4">
        <w:rPr>
          <w:rFonts w:ascii="黑体" w:eastAsia="黑体"/>
          <w:sz w:val="32"/>
          <w:szCs w:val="32"/>
        </w:rPr>
        <w:t>[2022]</w:t>
      </w:r>
      <w:r w:rsidR="008848A4">
        <w:rPr>
          <w:rFonts w:ascii="黑体" w:eastAsia="黑体" w:hint="eastAsia"/>
          <w:sz w:val="32"/>
          <w:szCs w:val="32"/>
        </w:rPr>
        <w:t>-</w:t>
      </w:r>
      <w:r w:rsidR="008848A4">
        <w:rPr>
          <w:rFonts w:ascii="黑体" w:eastAsia="黑体"/>
          <w:sz w:val="32"/>
          <w:szCs w:val="32"/>
        </w:rPr>
        <w:t>026</w:t>
      </w:r>
    </w:p>
    <w:p w14:paraId="5CFAA40E"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16748342"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0EDC2A1C"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2F483151"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7F98AC4A"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1F16981C"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40D61C26"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7102BD8F" w14:textId="77777777" w:rsidR="00CB0768" w:rsidRPr="00133CC2" w:rsidRDefault="00CB0768">
      <w:pPr>
        <w:pStyle w:val="a1"/>
        <w:tabs>
          <w:tab w:val="right" w:pos="9360"/>
          <w:tab w:val="right" w:pos="10080"/>
        </w:tabs>
        <w:spacing w:after="0"/>
        <w:ind w:left="0" w:right="-30"/>
        <w:rPr>
          <w:rFonts w:ascii="黑体" w:eastAsia="黑体"/>
          <w:sz w:val="32"/>
          <w:szCs w:val="32"/>
        </w:rPr>
      </w:pPr>
    </w:p>
    <w:p w14:paraId="112F1C66" w14:textId="77777777" w:rsidR="00CB0768" w:rsidRPr="00133CC2" w:rsidRDefault="004615CD">
      <w:pPr>
        <w:pStyle w:val="a1"/>
        <w:tabs>
          <w:tab w:val="right" w:pos="9360"/>
          <w:tab w:val="right" w:pos="10080"/>
        </w:tabs>
        <w:spacing w:after="0"/>
        <w:ind w:left="0" w:right="-30"/>
        <w:jc w:val="center"/>
        <w:rPr>
          <w:sz w:val="32"/>
          <w:szCs w:val="32"/>
        </w:rPr>
      </w:pPr>
      <w:r w:rsidRPr="00133CC2">
        <w:rPr>
          <w:rFonts w:ascii="黑体" w:eastAsia="黑体" w:hint="eastAsia"/>
          <w:sz w:val="32"/>
          <w:szCs w:val="32"/>
        </w:rPr>
        <w:t>20</w:t>
      </w:r>
      <w:r w:rsidRPr="00133CC2">
        <w:rPr>
          <w:rFonts w:ascii="黑体" w:eastAsia="黑体"/>
          <w:sz w:val="32"/>
          <w:szCs w:val="32"/>
        </w:rPr>
        <w:t>22</w:t>
      </w:r>
      <w:r w:rsidRPr="00133CC2">
        <w:rPr>
          <w:rFonts w:ascii="黑体" w:eastAsia="黑体" w:hint="eastAsia"/>
          <w:sz w:val="32"/>
          <w:szCs w:val="32"/>
        </w:rPr>
        <w:t>年</w:t>
      </w:r>
      <w:r w:rsidRPr="00133CC2">
        <w:rPr>
          <w:rFonts w:ascii="黑体" w:eastAsia="黑体"/>
          <w:sz w:val="32"/>
          <w:szCs w:val="32"/>
        </w:rPr>
        <w:t>3</w:t>
      </w:r>
      <w:r w:rsidRPr="00133CC2">
        <w:rPr>
          <w:rFonts w:ascii="黑体" w:eastAsia="黑体" w:hint="eastAsia"/>
          <w:sz w:val="32"/>
          <w:szCs w:val="32"/>
        </w:rPr>
        <w:t>月</w:t>
      </w:r>
      <w:r w:rsidRPr="00133CC2">
        <w:rPr>
          <w:rFonts w:ascii="黑体" w:eastAsia="黑体"/>
          <w:sz w:val="32"/>
          <w:szCs w:val="32"/>
        </w:rPr>
        <w:t>18</w:t>
      </w:r>
      <w:r w:rsidRPr="00133CC2">
        <w:rPr>
          <w:rFonts w:ascii="黑体" w:eastAsia="黑体" w:hint="eastAsia"/>
          <w:sz w:val="32"/>
          <w:szCs w:val="32"/>
        </w:rPr>
        <w:t>日</w:t>
      </w:r>
    </w:p>
    <w:p w14:paraId="57613BDC" w14:textId="77777777" w:rsidR="00CB0768" w:rsidRPr="00133CC2" w:rsidRDefault="00CB0768">
      <w:pPr>
        <w:pStyle w:val="a1"/>
        <w:tabs>
          <w:tab w:val="right" w:pos="9360"/>
          <w:tab w:val="right" w:pos="10080"/>
        </w:tabs>
        <w:spacing w:after="0"/>
        <w:ind w:left="0" w:right="-30"/>
        <w:sectPr w:rsidR="00CB0768" w:rsidRPr="00133CC2">
          <w:headerReference w:type="default" r:id="rId8"/>
          <w:footerReference w:type="default" r:id="rId9"/>
          <w:pgSz w:w="12240" w:h="15840"/>
          <w:pgMar w:top="1440" w:right="1797" w:bottom="1440" w:left="1797" w:header="720" w:footer="720" w:gutter="0"/>
          <w:pgNumType w:start="1"/>
          <w:cols w:space="720"/>
          <w:titlePg/>
        </w:sectPr>
      </w:pPr>
    </w:p>
    <w:p w14:paraId="484259B6" w14:textId="77777777" w:rsidR="00CB0768" w:rsidRPr="00133CC2" w:rsidRDefault="00CB0768">
      <w:pPr>
        <w:pStyle w:val="a1"/>
        <w:tabs>
          <w:tab w:val="right" w:pos="9360"/>
          <w:tab w:val="right" w:pos="10080"/>
        </w:tabs>
        <w:spacing w:after="0"/>
        <w:ind w:left="0" w:right="-30"/>
        <w:rPr>
          <w:vanish/>
        </w:rPr>
      </w:pPr>
    </w:p>
    <w:p w14:paraId="34787F72" w14:textId="77777777" w:rsidR="00CB0768" w:rsidRPr="00133CC2" w:rsidRDefault="004615CD">
      <w:pPr>
        <w:pStyle w:val="TOC2"/>
        <w:tabs>
          <w:tab w:val="right" w:leader="dot" w:pos="8636"/>
        </w:tabs>
        <w:jc w:val="center"/>
        <w:rPr>
          <w:rFonts w:eastAsia="黑体"/>
          <w:b w:val="0"/>
          <w:bCs w:val="0"/>
          <w:sz w:val="30"/>
        </w:rPr>
      </w:pPr>
      <w:r w:rsidRPr="00133CC2">
        <w:rPr>
          <w:rFonts w:eastAsia="黑体" w:hint="eastAsia"/>
          <w:b w:val="0"/>
          <w:bCs w:val="0"/>
          <w:sz w:val="30"/>
        </w:rPr>
        <w:t>目</w:t>
      </w:r>
      <w:r w:rsidRPr="00133CC2">
        <w:rPr>
          <w:rFonts w:eastAsia="黑体" w:hint="eastAsia"/>
          <w:b w:val="0"/>
          <w:bCs w:val="0"/>
          <w:sz w:val="30"/>
        </w:rPr>
        <w:t xml:space="preserve">      </w:t>
      </w:r>
      <w:r w:rsidRPr="00133CC2">
        <w:rPr>
          <w:rFonts w:eastAsia="黑体" w:hint="eastAsia"/>
          <w:b w:val="0"/>
          <w:bCs w:val="0"/>
          <w:sz w:val="30"/>
        </w:rPr>
        <w:t>录</w:t>
      </w:r>
    </w:p>
    <w:p w14:paraId="0DBE1A93" w14:textId="77777777" w:rsidR="00CB0768" w:rsidRPr="00133CC2" w:rsidRDefault="004615CD">
      <w:pPr>
        <w:pStyle w:val="TOC2"/>
        <w:tabs>
          <w:tab w:val="right" w:leader="dot" w:pos="8636"/>
        </w:tabs>
        <w:rPr>
          <w:rFonts w:ascii="Calibri" w:hAnsi="Calibri"/>
          <w:b w:val="0"/>
          <w:bCs w:val="0"/>
          <w:kern w:val="2"/>
          <w:sz w:val="24"/>
        </w:rPr>
      </w:pPr>
      <w:r w:rsidRPr="00133CC2">
        <w:rPr>
          <w:sz w:val="24"/>
        </w:rPr>
        <w:fldChar w:fldCharType="begin"/>
      </w:r>
      <w:r w:rsidRPr="00133CC2">
        <w:rPr>
          <w:sz w:val="24"/>
        </w:rPr>
        <w:instrText xml:space="preserve"> TOC \o "1-3" \h \z \u </w:instrText>
      </w:r>
      <w:r w:rsidRPr="00133CC2">
        <w:rPr>
          <w:sz w:val="24"/>
        </w:rPr>
        <w:fldChar w:fldCharType="separate"/>
      </w:r>
      <w:hyperlink w:anchor="_Toc510971345" w:history="1">
        <w:r w:rsidRPr="00133CC2">
          <w:rPr>
            <w:rStyle w:val="afa"/>
            <w:sz w:val="24"/>
          </w:rPr>
          <w:t>1.</w:t>
        </w:r>
        <w:r w:rsidRPr="00133CC2">
          <w:rPr>
            <w:rStyle w:val="afa"/>
            <w:rFonts w:hint="eastAsia"/>
            <w:sz w:val="24"/>
          </w:rPr>
          <w:t>投标须知</w:t>
        </w:r>
        <w:r w:rsidRPr="00133CC2">
          <w:rPr>
            <w:sz w:val="24"/>
          </w:rPr>
          <w:tab/>
        </w:r>
        <w:r w:rsidRPr="00133CC2">
          <w:rPr>
            <w:sz w:val="24"/>
          </w:rPr>
          <w:fldChar w:fldCharType="begin"/>
        </w:r>
        <w:r w:rsidRPr="00133CC2">
          <w:rPr>
            <w:sz w:val="24"/>
          </w:rPr>
          <w:instrText xml:space="preserve"> PAGEREF _Toc510971345 \h </w:instrText>
        </w:r>
        <w:r w:rsidRPr="00133CC2">
          <w:rPr>
            <w:sz w:val="24"/>
          </w:rPr>
        </w:r>
        <w:r w:rsidRPr="00133CC2">
          <w:rPr>
            <w:sz w:val="24"/>
          </w:rPr>
          <w:fldChar w:fldCharType="separate"/>
        </w:r>
        <w:r w:rsidRPr="00133CC2">
          <w:rPr>
            <w:sz w:val="24"/>
          </w:rPr>
          <w:t>1</w:t>
        </w:r>
        <w:r w:rsidRPr="00133CC2">
          <w:rPr>
            <w:sz w:val="24"/>
          </w:rPr>
          <w:fldChar w:fldCharType="end"/>
        </w:r>
      </w:hyperlink>
    </w:p>
    <w:p w14:paraId="510E2AEE" w14:textId="77777777" w:rsidR="00CB0768" w:rsidRPr="00133CC2" w:rsidRDefault="000E44EC">
      <w:pPr>
        <w:pStyle w:val="TOC3"/>
        <w:tabs>
          <w:tab w:val="right" w:leader="dot" w:pos="8636"/>
        </w:tabs>
        <w:rPr>
          <w:rFonts w:ascii="Calibri" w:hAnsi="Calibri"/>
          <w:kern w:val="2"/>
          <w:sz w:val="24"/>
        </w:rPr>
      </w:pPr>
      <w:hyperlink w:anchor="_Toc510971346" w:history="1">
        <w:r w:rsidR="004615CD" w:rsidRPr="00133CC2">
          <w:rPr>
            <w:rStyle w:val="afa"/>
            <w:sz w:val="24"/>
          </w:rPr>
          <w:t xml:space="preserve">1.1 </w:t>
        </w:r>
        <w:r w:rsidR="004615CD" w:rsidRPr="00133CC2">
          <w:rPr>
            <w:rStyle w:val="afa"/>
            <w:rFonts w:hint="eastAsia"/>
            <w:sz w:val="24"/>
          </w:rPr>
          <w:t>适用范围</w:t>
        </w:r>
        <w:r w:rsidR="004615CD" w:rsidRPr="00133CC2">
          <w:rPr>
            <w:sz w:val="24"/>
          </w:rPr>
          <w:tab/>
        </w:r>
        <w:r w:rsidR="004615CD" w:rsidRPr="00133CC2">
          <w:rPr>
            <w:sz w:val="24"/>
          </w:rPr>
          <w:fldChar w:fldCharType="begin"/>
        </w:r>
        <w:r w:rsidR="004615CD" w:rsidRPr="00133CC2">
          <w:rPr>
            <w:sz w:val="24"/>
          </w:rPr>
          <w:instrText xml:space="preserve"> PAGEREF _Toc510971346 \h </w:instrText>
        </w:r>
        <w:r w:rsidR="004615CD" w:rsidRPr="00133CC2">
          <w:rPr>
            <w:sz w:val="24"/>
          </w:rPr>
        </w:r>
        <w:r w:rsidR="004615CD" w:rsidRPr="00133CC2">
          <w:rPr>
            <w:sz w:val="24"/>
          </w:rPr>
          <w:fldChar w:fldCharType="separate"/>
        </w:r>
        <w:r w:rsidR="004615CD" w:rsidRPr="00133CC2">
          <w:rPr>
            <w:sz w:val="24"/>
          </w:rPr>
          <w:t>1</w:t>
        </w:r>
        <w:r w:rsidR="004615CD" w:rsidRPr="00133CC2">
          <w:rPr>
            <w:sz w:val="24"/>
          </w:rPr>
          <w:fldChar w:fldCharType="end"/>
        </w:r>
      </w:hyperlink>
    </w:p>
    <w:p w14:paraId="2791C8C6" w14:textId="77777777" w:rsidR="00CB0768" w:rsidRPr="00133CC2" w:rsidRDefault="000E44EC">
      <w:pPr>
        <w:pStyle w:val="TOC3"/>
        <w:tabs>
          <w:tab w:val="right" w:leader="dot" w:pos="8636"/>
        </w:tabs>
        <w:rPr>
          <w:rFonts w:ascii="Calibri" w:hAnsi="Calibri"/>
          <w:kern w:val="2"/>
          <w:sz w:val="24"/>
        </w:rPr>
      </w:pPr>
      <w:hyperlink w:anchor="_Toc510971347" w:history="1">
        <w:r w:rsidR="004615CD" w:rsidRPr="00133CC2">
          <w:rPr>
            <w:rStyle w:val="afa"/>
            <w:sz w:val="24"/>
          </w:rPr>
          <w:t xml:space="preserve">1.2 </w:t>
        </w:r>
        <w:r w:rsidR="004615CD" w:rsidRPr="00133CC2">
          <w:rPr>
            <w:rStyle w:val="afa"/>
            <w:rFonts w:hint="eastAsia"/>
            <w:sz w:val="24"/>
          </w:rPr>
          <w:t>招标项目内容</w:t>
        </w:r>
        <w:r w:rsidR="004615CD" w:rsidRPr="00133CC2">
          <w:rPr>
            <w:sz w:val="24"/>
          </w:rPr>
          <w:tab/>
        </w:r>
        <w:r w:rsidR="004615CD" w:rsidRPr="00133CC2">
          <w:rPr>
            <w:sz w:val="24"/>
          </w:rPr>
          <w:fldChar w:fldCharType="begin"/>
        </w:r>
        <w:r w:rsidR="004615CD" w:rsidRPr="00133CC2">
          <w:rPr>
            <w:sz w:val="24"/>
          </w:rPr>
          <w:instrText xml:space="preserve"> PAGEREF _Toc510971347 \h </w:instrText>
        </w:r>
        <w:r w:rsidR="004615CD" w:rsidRPr="00133CC2">
          <w:rPr>
            <w:sz w:val="24"/>
          </w:rPr>
        </w:r>
        <w:r w:rsidR="004615CD" w:rsidRPr="00133CC2">
          <w:rPr>
            <w:sz w:val="24"/>
          </w:rPr>
          <w:fldChar w:fldCharType="separate"/>
        </w:r>
        <w:r w:rsidR="004615CD" w:rsidRPr="00133CC2">
          <w:rPr>
            <w:sz w:val="24"/>
          </w:rPr>
          <w:t>1</w:t>
        </w:r>
        <w:r w:rsidR="004615CD" w:rsidRPr="00133CC2">
          <w:rPr>
            <w:sz w:val="24"/>
          </w:rPr>
          <w:fldChar w:fldCharType="end"/>
        </w:r>
      </w:hyperlink>
    </w:p>
    <w:p w14:paraId="1ED02561" w14:textId="77777777" w:rsidR="00CB0768" w:rsidRPr="00133CC2" w:rsidRDefault="000E44EC">
      <w:pPr>
        <w:pStyle w:val="TOC3"/>
        <w:tabs>
          <w:tab w:val="right" w:leader="dot" w:pos="8636"/>
        </w:tabs>
        <w:rPr>
          <w:rFonts w:ascii="Calibri" w:hAnsi="Calibri"/>
          <w:kern w:val="2"/>
          <w:sz w:val="24"/>
        </w:rPr>
      </w:pPr>
      <w:hyperlink w:anchor="_Toc510971348" w:history="1">
        <w:r w:rsidR="004615CD" w:rsidRPr="00133CC2">
          <w:rPr>
            <w:rStyle w:val="afa"/>
            <w:sz w:val="24"/>
          </w:rPr>
          <w:t xml:space="preserve">1.3 </w:t>
        </w:r>
        <w:r w:rsidR="004615CD" w:rsidRPr="00133CC2">
          <w:rPr>
            <w:rStyle w:val="afa"/>
            <w:rFonts w:hint="eastAsia"/>
            <w:sz w:val="24"/>
          </w:rPr>
          <w:t>招标说明</w:t>
        </w:r>
        <w:r w:rsidR="004615CD" w:rsidRPr="00133CC2">
          <w:rPr>
            <w:sz w:val="24"/>
          </w:rPr>
          <w:tab/>
        </w:r>
        <w:r w:rsidR="004615CD" w:rsidRPr="00133CC2">
          <w:rPr>
            <w:sz w:val="24"/>
          </w:rPr>
          <w:fldChar w:fldCharType="begin"/>
        </w:r>
        <w:r w:rsidR="004615CD" w:rsidRPr="00133CC2">
          <w:rPr>
            <w:sz w:val="24"/>
          </w:rPr>
          <w:instrText xml:space="preserve"> PAGEREF _Toc510971348 \h </w:instrText>
        </w:r>
        <w:r w:rsidR="004615CD" w:rsidRPr="00133CC2">
          <w:rPr>
            <w:sz w:val="24"/>
          </w:rPr>
        </w:r>
        <w:r w:rsidR="004615CD" w:rsidRPr="00133CC2">
          <w:rPr>
            <w:sz w:val="24"/>
          </w:rPr>
          <w:fldChar w:fldCharType="separate"/>
        </w:r>
        <w:r w:rsidR="004615CD" w:rsidRPr="00133CC2">
          <w:rPr>
            <w:sz w:val="24"/>
          </w:rPr>
          <w:t>1</w:t>
        </w:r>
        <w:r w:rsidR="004615CD" w:rsidRPr="00133CC2">
          <w:rPr>
            <w:sz w:val="24"/>
          </w:rPr>
          <w:fldChar w:fldCharType="end"/>
        </w:r>
      </w:hyperlink>
    </w:p>
    <w:p w14:paraId="3236BEB9" w14:textId="77777777" w:rsidR="00CB0768" w:rsidRPr="00133CC2" w:rsidRDefault="000E44EC">
      <w:pPr>
        <w:pStyle w:val="TOC3"/>
        <w:tabs>
          <w:tab w:val="right" w:leader="dot" w:pos="8636"/>
        </w:tabs>
        <w:rPr>
          <w:rFonts w:ascii="Calibri" w:hAnsi="Calibri"/>
          <w:kern w:val="2"/>
          <w:sz w:val="24"/>
        </w:rPr>
      </w:pPr>
      <w:hyperlink w:anchor="_Toc510971349" w:history="1">
        <w:r w:rsidR="004615CD" w:rsidRPr="00133CC2">
          <w:rPr>
            <w:rStyle w:val="afa"/>
            <w:sz w:val="24"/>
          </w:rPr>
          <w:t xml:space="preserve">1.4 </w:t>
        </w:r>
        <w:r w:rsidR="004615CD" w:rsidRPr="00133CC2">
          <w:rPr>
            <w:rStyle w:val="afa"/>
            <w:rFonts w:hint="eastAsia"/>
            <w:sz w:val="24"/>
          </w:rPr>
          <w:t>投标文件与包装</w:t>
        </w:r>
        <w:r w:rsidR="004615CD" w:rsidRPr="00133CC2">
          <w:rPr>
            <w:sz w:val="24"/>
          </w:rPr>
          <w:tab/>
        </w:r>
        <w:r w:rsidR="004615CD" w:rsidRPr="00133CC2">
          <w:rPr>
            <w:sz w:val="24"/>
          </w:rPr>
          <w:fldChar w:fldCharType="begin"/>
        </w:r>
        <w:r w:rsidR="004615CD" w:rsidRPr="00133CC2">
          <w:rPr>
            <w:sz w:val="24"/>
          </w:rPr>
          <w:instrText xml:space="preserve"> PAGEREF _Toc510971349 \h </w:instrText>
        </w:r>
        <w:r w:rsidR="004615CD" w:rsidRPr="00133CC2">
          <w:rPr>
            <w:sz w:val="24"/>
          </w:rPr>
        </w:r>
        <w:r w:rsidR="004615CD" w:rsidRPr="00133CC2">
          <w:rPr>
            <w:sz w:val="24"/>
          </w:rPr>
          <w:fldChar w:fldCharType="separate"/>
        </w:r>
        <w:r w:rsidR="004615CD" w:rsidRPr="00133CC2">
          <w:rPr>
            <w:sz w:val="24"/>
          </w:rPr>
          <w:t>1</w:t>
        </w:r>
        <w:r w:rsidR="004615CD" w:rsidRPr="00133CC2">
          <w:rPr>
            <w:sz w:val="24"/>
          </w:rPr>
          <w:fldChar w:fldCharType="end"/>
        </w:r>
      </w:hyperlink>
    </w:p>
    <w:p w14:paraId="793F99CB" w14:textId="77777777" w:rsidR="00CB0768" w:rsidRPr="00133CC2" w:rsidRDefault="000E44EC">
      <w:pPr>
        <w:pStyle w:val="TOC3"/>
        <w:tabs>
          <w:tab w:val="right" w:leader="dot" w:pos="8636"/>
        </w:tabs>
        <w:rPr>
          <w:rFonts w:ascii="Calibri" w:hAnsi="Calibri"/>
          <w:kern w:val="2"/>
          <w:sz w:val="24"/>
        </w:rPr>
      </w:pPr>
      <w:hyperlink w:anchor="_Toc510971350" w:history="1">
        <w:r w:rsidR="004615CD" w:rsidRPr="00133CC2">
          <w:rPr>
            <w:rStyle w:val="afa"/>
            <w:sz w:val="24"/>
          </w:rPr>
          <w:t xml:space="preserve">1.5 </w:t>
        </w:r>
        <w:r w:rsidR="004615CD" w:rsidRPr="00133CC2">
          <w:rPr>
            <w:rStyle w:val="afa"/>
            <w:rFonts w:hint="eastAsia"/>
            <w:sz w:val="24"/>
          </w:rPr>
          <w:t>投标文件递交</w:t>
        </w:r>
        <w:r w:rsidR="004615CD" w:rsidRPr="00133CC2">
          <w:rPr>
            <w:sz w:val="24"/>
          </w:rPr>
          <w:tab/>
        </w:r>
        <w:r w:rsidR="004615CD" w:rsidRPr="00133CC2">
          <w:rPr>
            <w:sz w:val="24"/>
          </w:rPr>
          <w:fldChar w:fldCharType="begin"/>
        </w:r>
        <w:r w:rsidR="004615CD" w:rsidRPr="00133CC2">
          <w:rPr>
            <w:sz w:val="24"/>
          </w:rPr>
          <w:instrText xml:space="preserve"> PAGEREF _Toc510971350 \h </w:instrText>
        </w:r>
        <w:r w:rsidR="004615CD" w:rsidRPr="00133CC2">
          <w:rPr>
            <w:sz w:val="24"/>
          </w:rPr>
        </w:r>
        <w:r w:rsidR="004615CD" w:rsidRPr="00133CC2">
          <w:rPr>
            <w:sz w:val="24"/>
          </w:rPr>
          <w:fldChar w:fldCharType="separate"/>
        </w:r>
        <w:r w:rsidR="004615CD" w:rsidRPr="00133CC2">
          <w:rPr>
            <w:sz w:val="24"/>
          </w:rPr>
          <w:t>2</w:t>
        </w:r>
        <w:r w:rsidR="004615CD" w:rsidRPr="00133CC2">
          <w:rPr>
            <w:sz w:val="24"/>
          </w:rPr>
          <w:fldChar w:fldCharType="end"/>
        </w:r>
      </w:hyperlink>
    </w:p>
    <w:p w14:paraId="17FBF1BE" w14:textId="77777777" w:rsidR="00CB0768" w:rsidRPr="00133CC2" w:rsidRDefault="000E44EC">
      <w:pPr>
        <w:pStyle w:val="TOC3"/>
        <w:tabs>
          <w:tab w:val="right" w:leader="dot" w:pos="8636"/>
        </w:tabs>
        <w:rPr>
          <w:rFonts w:ascii="Calibri" w:hAnsi="Calibri"/>
          <w:kern w:val="2"/>
          <w:sz w:val="24"/>
        </w:rPr>
      </w:pPr>
      <w:hyperlink w:anchor="_Toc510971351" w:history="1">
        <w:r w:rsidR="004615CD" w:rsidRPr="00133CC2">
          <w:rPr>
            <w:rStyle w:val="afa"/>
            <w:sz w:val="24"/>
          </w:rPr>
          <w:t xml:space="preserve">1.6 </w:t>
        </w:r>
        <w:r w:rsidR="004615CD" w:rsidRPr="00133CC2">
          <w:rPr>
            <w:rStyle w:val="afa"/>
            <w:rFonts w:hint="eastAsia"/>
            <w:sz w:val="24"/>
          </w:rPr>
          <w:t>开标与评标</w:t>
        </w:r>
        <w:r w:rsidR="004615CD" w:rsidRPr="00133CC2">
          <w:rPr>
            <w:sz w:val="24"/>
          </w:rPr>
          <w:tab/>
        </w:r>
        <w:r w:rsidR="004615CD" w:rsidRPr="00133CC2">
          <w:rPr>
            <w:sz w:val="24"/>
          </w:rPr>
          <w:fldChar w:fldCharType="begin"/>
        </w:r>
        <w:r w:rsidR="004615CD" w:rsidRPr="00133CC2">
          <w:rPr>
            <w:sz w:val="24"/>
          </w:rPr>
          <w:instrText xml:space="preserve"> PAGEREF _Toc510971351 \h </w:instrText>
        </w:r>
        <w:r w:rsidR="004615CD" w:rsidRPr="00133CC2">
          <w:rPr>
            <w:sz w:val="24"/>
          </w:rPr>
        </w:r>
        <w:r w:rsidR="004615CD" w:rsidRPr="00133CC2">
          <w:rPr>
            <w:sz w:val="24"/>
          </w:rPr>
          <w:fldChar w:fldCharType="separate"/>
        </w:r>
        <w:r w:rsidR="004615CD" w:rsidRPr="00133CC2">
          <w:rPr>
            <w:sz w:val="24"/>
          </w:rPr>
          <w:t>2</w:t>
        </w:r>
        <w:r w:rsidR="004615CD" w:rsidRPr="00133CC2">
          <w:rPr>
            <w:sz w:val="24"/>
          </w:rPr>
          <w:fldChar w:fldCharType="end"/>
        </w:r>
      </w:hyperlink>
    </w:p>
    <w:p w14:paraId="3775B634" w14:textId="77777777" w:rsidR="00CB0768" w:rsidRPr="00133CC2" w:rsidRDefault="000E44EC">
      <w:pPr>
        <w:pStyle w:val="TOC3"/>
        <w:tabs>
          <w:tab w:val="right" w:leader="dot" w:pos="8636"/>
        </w:tabs>
        <w:rPr>
          <w:rFonts w:ascii="Calibri" w:hAnsi="Calibri"/>
          <w:kern w:val="2"/>
          <w:sz w:val="24"/>
        </w:rPr>
      </w:pPr>
      <w:hyperlink w:anchor="_Toc510971352" w:history="1">
        <w:r w:rsidR="004615CD" w:rsidRPr="00133CC2">
          <w:rPr>
            <w:rStyle w:val="afa"/>
            <w:sz w:val="24"/>
          </w:rPr>
          <w:t xml:space="preserve">1.7 </w:t>
        </w:r>
        <w:r w:rsidR="004615CD" w:rsidRPr="00133CC2">
          <w:rPr>
            <w:rStyle w:val="afa"/>
            <w:rFonts w:hint="eastAsia"/>
            <w:sz w:val="24"/>
          </w:rPr>
          <w:t>招标要求</w:t>
        </w:r>
        <w:bookmarkStart w:id="0" w:name="_Hlt510971414"/>
        <w:r w:rsidR="004615CD" w:rsidRPr="00133CC2">
          <w:rPr>
            <w:sz w:val="24"/>
          </w:rPr>
          <w:tab/>
        </w:r>
        <w:bookmarkEnd w:id="0"/>
        <w:r w:rsidR="004615CD" w:rsidRPr="00133CC2">
          <w:rPr>
            <w:sz w:val="24"/>
          </w:rPr>
          <w:fldChar w:fldCharType="begin"/>
        </w:r>
        <w:r w:rsidR="004615CD" w:rsidRPr="00133CC2">
          <w:rPr>
            <w:sz w:val="24"/>
          </w:rPr>
          <w:instrText xml:space="preserve"> PAGEREF _Toc510971352 \h </w:instrText>
        </w:r>
        <w:r w:rsidR="004615CD" w:rsidRPr="00133CC2">
          <w:rPr>
            <w:sz w:val="24"/>
          </w:rPr>
        </w:r>
        <w:r w:rsidR="004615CD" w:rsidRPr="00133CC2">
          <w:rPr>
            <w:sz w:val="24"/>
          </w:rPr>
          <w:fldChar w:fldCharType="separate"/>
        </w:r>
        <w:r w:rsidR="004615CD" w:rsidRPr="00133CC2">
          <w:rPr>
            <w:sz w:val="24"/>
          </w:rPr>
          <w:t>3</w:t>
        </w:r>
        <w:r w:rsidR="004615CD" w:rsidRPr="00133CC2">
          <w:rPr>
            <w:sz w:val="24"/>
          </w:rPr>
          <w:fldChar w:fldCharType="end"/>
        </w:r>
      </w:hyperlink>
    </w:p>
    <w:p w14:paraId="39DBBADD" w14:textId="77777777" w:rsidR="00CB0768" w:rsidRPr="00133CC2" w:rsidRDefault="000E44EC">
      <w:pPr>
        <w:pStyle w:val="TOC3"/>
        <w:tabs>
          <w:tab w:val="right" w:leader="dot" w:pos="8636"/>
        </w:tabs>
        <w:rPr>
          <w:rFonts w:ascii="Calibri" w:hAnsi="Calibri"/>
          <w:kern w:val="2"/>
          <w:sz w:val="24"/>
        </w:rPr>
      </w:pPr>
      <w:hyperlink w:anchor="_Toc510971353" w:history="1">
        <w:r w:rsidR="004615CD" w:rsidRPr="00133CC2">
          <w:rPr>
            <w:rStyle w:val="afa"/>
            <w:sz w:val="24"/>
          </w:rPr>
          <w:t xml:space="preserve">1.8 </w:t>
        </w:r>
        <w:r w:rsidR="004615CD" w:rsidRPr="00133CC2">
          <w:rPr>
            <w:rStyle w:val="afa"/>
            <w:rFonts w:hint="eastAsia"/>
            <w:sz w:val="24"/>
          </w:rPr>
          <w:t>招标组织及联系方式</w:t>
        </w:r>
        <w:r w:rsidR="004615CD" w:rsidRPr="00133CC2">
          <w:rPr>
            <w:sz w:val="24"/>
          </w:rPr>
          <w:tab/>
        </w:r>
        <w:r w:rsidR="004615CD" w:rsidRPr="00133CC2">
          <w:rPr>
            <w:sz w:val="24"/>
          </w:rPr>
          <w:fldChar w:fldCharType="begin"/>
        </w:r>
        <w:r w:rsidR="004615CD" w:rsidRPr="00133CC2">
          <w:rPr>
            <w:sz w:val="24"/>
          </w:rPr>
          <w:instrText xml:space="preserve"> PAGEREF _Toc510971353 \h </w:instrText>
        </w:r>
        <w:r w:rsidR="004615CD" w:rsidRPr="00133CC2">
          <w:rPr>
            <w:sz w:val="24"/>
          </w:rPr>
        </w:r>
        <w:r w:rsidR="004615CD" w:rsidRPr="00133CC2">
          <w:rPr>
            <w:sz w:val="24"/>
          </w:rPr>
          <w:fldChar w:fldCharType="separate"/>
        </w:r>
        <w:r w:rsidR="004615CD" w:rsidRPr="00133CC2">
          <w:rPr>
            <w:sz w:val="24"/>
          </w:rPr>
          <w:t>4</w:t>
        </w:r>
        <w:r w:rsidR="004615CD" w:rsidRPr="00133CC2">
          <w:rPr>
            <w:sz w:val="24"/>
          </w:rPr>
          <w:fldChar w:fldCharType="end"/>
        </w:r>
      </w:hyperlink>
    </w:p>
    <w:p w14:paraId="3D9C7F2F" w14:textId="77777777" w:rsidR="00CB0768" w:rsidRPr="00133CC2" w:rsidRDefault="000E44EC">
      <w:pPr>
        <w:pStyle w:val="TOC2"/>
        <w:tabs>
          <w:tab w:val="right" w:leader="dot" w:pos="8636"/>
        </w:tabs>
        <w:rPr>
          <w:rFonts w:ascii="Calibri" w:hAnsi="Calibri"/>
          <w:b w:val="0"/>
          <w:bCs w:val="0"/>
          <w:kern w:val="2"/>
          <w:sz w:val="24"/>
        </w:rPr>
      </w:pPr>
      <w:hyperlink w:anchor="_Toc510971354" w:history="1">
        <w:r w:rsidR="004615CD" w:rsidRPr="00133CC2">
          <w:rPr>
            <w:rStyle w:val="afa"/>
            <w:sz w:val="24"/>
          </w:rPr>
          <w:t>2.</w:t>
        </w:r>
        <w:r w:rsidR="004615CD" w:rsidRPr="00133CC2">
          <w:rPr>
            <w:rStyle w:val="afa"/>
            <w:rFonts w:hint="eastAsia"/>
            <w:sz w:val="24"/>
          </w:rPr>
          <w:t>招标项目概况</w:t>
        </w:r>
        <w:r w:rsidR="004615CD" w:rsidRPr="00133CC2">
          <w:rPr>
            <w:sz w:val="24"/>
          </w:rPr>
          <w:tab/>
        </w:r>
        <w:r w:rsidR="004615CD" w:rsidRPr="00133CC2">
          <w:rPr>
            <w:sz w:val="24"/>
          </w:rPr>
          <w:fldChar w:fldCharType="begin"/>
        </w:r>
        <w:r w:rsidR="004615CD" w:rsidRPr="00133CC2">
          <w:rPr>
            <w:sz w:val="24"/>
          </w:rPr>
          <w:instrText xml:space="preserve"> PAGEREF _Toc510971354 \h </w:instrText>
        </w:r>
        <w:r w:rsidR="004615CD" w:rsidRPr="00133CC2">
          <w:rPr>
            <w:sz w:val="24"/>
          </w:rPr>
        </w:r>
        <w:r w:rsidR="004615CD" w:rsidRPr="00133CC2">
          <w:rPr>
            <w:sz w:val="24"/>
          </w:rPr>
          <w:fldChar w:fldCharType="separate"/>
        </w:r>
        <w:r w:rsidR="004615CD" w:rsidRPr="00133CC2">
          <w:rPr>
            <w:sz w:val="24"/>
          </w:rPr>
          <w:t>6</w:t>
        </w:r>
        <w:r w:rsidR="004615CD" w:rsidRPr="00133CC2">
          <w:rPr>
            <w:sz w:val="24"/>
          </w:rPr>
          <w:fldChar w:fldCharType="end"/>
        </w:r>
      </w:hyperlink>
    </w:p>
    <w:p w14:paraId="37C8122E" w14:textId="77777777" w:rsidR="00CB0768" w:rsidRPr="00133CC2" w:rsidRDefault="000E44EC">
      <w:pPr>
        <w:pStyle w:val="TOC3"/>
        <w:tabs>
          <w:tab w:val="right" w:leader="dot" w:pos="8636"/>
        </w:tabs>
        <w:rPr>
          <w:rFonts w:ascii="Calibri" w:hAnsi="Calibri"/>
          <w:kern w:val="2"/>
          <w:sz w:val="24"/>
        </w:rPr>
      </w:pPr>
      <w:hyperlink w:anchor="_Toc510971355" w:history="1">
        <w:r w:rsidR="004615CD" w:rsidRPr="00133CC2">
          <w:rPr>
            <w:rStyle w:val="afa"/>
            <w:sz w:val="24"/>
          </w:rPr>
          <w:t xml:space="preserve">2.1 </w:t>
        </w:r>
        <w:r w:rsidR="004615CD" w:rsidRPr="00133CC2">
          <w:rPr>
            <w:rStyle w:val="afa"/>
            <w:rFonts w:hint="eastAsia"/>
            <w:sz w:val="24"/>
          </w:rPr>
          <w:t>招标单位介绍</w:t>
        </w:r>
        <w:r w:rsidR="004615CD" w:rsidRPr="00133CC2">
          <w:rPr>
            <w:sz w:val="24"/>
          </w:rPr>
          <w:tab/>
        </w:r>
        <w:r w:rsidR="004615CD" w:rsidRPr="00133CC2">
          <w:rPr>
            <w:sz w:val="24"/>
          </w:rPr>
          <w:fldChar w:fldCharType="begin"/>
        </w:r>
        <w:r w:rsidR="004615CD" w:rsidRPr="00133CC2">
          <w:rPr>
            <w:sz w:val="24"/>
          </w:rPr>
          <w:instrText xml:space="preserve"> PAGEREF _Toc510971355 \h </w:instrText>
        </w:r>
        <w:r w:rsidR="004615CD" w:rsidRPr="00133CC2">
          <w:rPr>
            <w:sz w:val="24"/>
          </w:rPr>
        </w:r>
        <w:r w:rsidR="004615CD" w:rsidRPr="00133CC2">
          <w:rPr>
            <w:sz w:val="24"/>
          </w:rPr>
          <w:fldChar w:fldCharType="separate"/>
        </w:r>
        <w:r w:rsidR="004615CD" w:rsidRPr="00133CC2">
          <w:rPr>
            <w:sz w:val="24"/>
          </w:rPr>
          <w:t>6</w:t>
        </w:r>
        <w:r w:rsidR="004615CD" w:rsidRPr="00133CC2">
          <w:rPr>
            <w:sz w:val="24"/>
          </w:rPr>
          <w:fldChar w:fldCharType="end"/>
        </w:r>
      </w:hyperlink>
    </w:p>
    <w:p w14:paraId="116E3BF7" w14:textId="77777777" w:rsidR="00CB0768" w:rsidRPr="00133CC2" w:rsidRDefault="000E44EC">
      <w:pPr>
        <w:pStyle w:val="TOC3"/>
        <w:tabs>
          <w:tab w:val="right" w:leader="dot" w:pos="8636"/>
        </w:tabs>
        <w:rPr>
          <w:rFonts w:ascii="Calibri" w:hAnsi="Calibri"/>
          <w:kern w:val="2"/>
          <w:sz w:val="24"/>
        </w:rPr>
      </w:pPr>
      <w:hyperlink w:anchor="_Toc510971356" w:history="1">
        <w:r w:rsidR="004615CD" w:rsidRPr="00133CC2">
          <w:rPr>
            <w:rStyle w:val="afa"/>
            <w:sz w:val="24"/>
          </w:rPr>
          <w:t xml:space="preserve">2.2 </w:t>
        </w:r>
        <w:r w:rsidR="004615CD" w:rsidRPr="00133CC2">
          <w:rPr>
            <w:rStyle w:val="afa"/>
            <w:rFonts w:hint="eastAsia"/>
            <w:sz w:val="24"/>
          </w:rPr>
          <w:t>项目建设目标及原则</w:t>
        </w:r>
        <w:r w:rsidR="004615CD" w:rsidRPr="00133CC2">
          <w:rPr>
            <w:sz w:val="24"/>
          </w:rPr>
          <w:tab/>
        </w:r>
        <w:r w:rsidR="004615CD" w:rsidRPr="00133CC2">
          <w:rPr>
            <w:sz w:val="24"/>
          </w:rPr>
          <w:fldChar w:fldCharType="begin"/>
        </w:r>
        <w:r w:rsidR="004615CD" w:rsidRPr="00133CC2">
          <w:rPr>
            <w:sz w:val="24"/>
          </w:rPr>
          <w:instrText xml:space="preserve"> PAGEREF _Toc510971356 \h </w:instrText>
        </w:r>
        <w:r w:rsidR="004615CD" w:rsidRPr="00133CC2">
          <w:rPr>
            <w:sz w:val="24"/>
          </w:rPr>
        </w:r>
        <w:r w:rsidR="004615CD" w:rsidRPr="00133CC2">
          <w:rPr>
            <w:sz w:val="24"/>
          </w:rPr>
          <w:fldChar w:fldCharType="separate"/>
        </w:r>
        <w:r w:rsidR="004615CD" w:rsidRPr="00133CC2">
          <w:rPr>
            <w:sz w:val="24"/>
          </w:rPr>
          <w:t>6</w:t>
        </w:r>
        <w:r w:rsidR="004615CD" w:rsidRPr="00133CC2">
          <w:rPr>
            <w:sz w:val="24"/>
          </w:rPr>
          <w:fldChar w:fldCharType="end"/>
        </w:r>
      </w:hyperlink>
    </w:p>
    <w:p w14:paraId="4CFF309F" w14:textId="77777777" w:rsidR="00CB0768" w:rsidRPr="00133CC2" w:rsidRDefault="000E44EC">
      <w:pPr>
        <w:pStyle w:val="TOC2"/>
        <w:tabs>
          <w:tab w:val="right" w:leader="dot" w:pos="8636"/>
        </w:tabs>
        <w:rPr>
          <w:rFonts w:ascii="Calibri" w:hAnsi="Calibri"/>
          <w:b w:val="0"/>
          <w:bCs w:val="0"/>
          <w:kern w:val="2"/>
          <w:sz w:val="24"/>
        </w:rPr>
      </w:pPr>
      <w:hyperlink w:anchor="_Toc510971357" w:history="1">
        <w:r w:rsidR="004615CD" w:rsidRPr="00133CC2">
          <w:rPr>
            <w:rStyle w:val="afa"/>
            <w:sz w:val="24"/>
          </w:rPr>
          <w:t>3.</w:t>
        </w:r>
        <w:r w:rsidR="004615CD" w:rsidRPr="00133CC2">
          <w:rPr>
            <w:rStyle w:val="afa"/>
            <w:rFonts w:hint="eastAsia"/>
            <w:sz w:val="24"/>
          </w:rPr>
          <w:t>招标项目需求</w:t>
        </w:r>
        <w:r w:rsidR="004615CD" w:rsidRPr="00133CC2">
          <w:rPr>
            <w:sz w:val="24"/>
          </w:rPr>
          <w:tab/>
        </w:r>
        <w:r w:rsidR="004615CD" w:rsidRPr="00133CC2">
          <w:rPr>
            <w:sz w:val="24"/>
          </w:rPr>
          <w:fldChar w:fldCharType="begin"/>
        </w:r>
        <w:r w:rsidR="004615CD" w:rsidRPr="00133CC2">
          <w:rPr>
            <w:sz w:val="24"/>
          </w:rPr>
          <w:instrText xml:space="preserve"> PAGEREF _Toc510971357 \h </w:instrText>
        </w:r>
        <w:r w:rsidR="004615CD" w:rsidRPr="00133CC2">
          <w:rPr>
            <w:sz w:val="24"/>
          </w:rPr>
        </w:r>
        <w:r w:rsidR="004615CD" w:rsidRPr="00133CC2">
          <w:rPr>
            <w:sz w:val="24"/>
          </w:rPr>
          <w:fldChar w:fldCharType="separate"/>
        </w:r>
        <w:r w:rsidR="004615CD" w:rsidRPr="00133CC2">
          <w:rPr>
            <w:sz w:val="24"/>
          </w:rPr>
          <w:t>8</w:t>
        </w:r>
        <w:r w:rsidR="004615CD" w:rsidRPr="00133CC2">
          <w:rPr>
            <w:sz w:val="24"/>
          </w:rPr>
          <w:fldChar w:fldCharType="end"/>
        </w:r>
      </w:hyperlink>
    </w:p>
    <w:p w14:paraId="74F91EF2" w14:textId="77777777" w:rsidR="00CB0768" w:rsidRPr="00133CC2" w:rsidRDefault="000E44EC">
      <w:pPr>
        <w:pStyle w:val="TOC3"/>
        <w:tabs>
          <w:tab w:val="right" w:leader="dot" w:pos="8636"/>
        </w:tabs>
        <w:rPr>
          <w:rFonts w:ascii="Calibri" w:hAnsi="Calibri"/>
          <w:kern w:val="2"/>
          <w:sz w:val="24"/>
        </w:rPr>
      </w:pPr>
      <w:hyperlink w:anchor="_Toc510971358" w:history="1">
        <w:r w:rsidR="004615CD" w:rsidRPr="00133CC2">
          <w:rPr>
            <w:rStyle w:val="afa"/>
            <w:rFonts w:ascii="Arial" w:hAnsi="Arial"/>
            <w:sz w:val="24"/>
            <w:lang w:val="en-GB"/>
          </w:rPr>
          <w:t xml:space="preserve">3.1 </w:t>
        </w:r>
        <w:r w:rsidR="004615CD" w:rsidRPr="00133CC2">
          <w:rPr>
            <w:rStyle w:val="afa"/>
            <w:rFonts w:ascii="Arial" w:hAnsi="Arial" w:hint="eastAsia"/>
            <w:sz w:val="24"/>
            <w:lang w:val="en-GB"/>
          </w:rPr>
          <w:t>系统平台需求</w:t>
        </w:r>
        <w:r w:rsidR="004615CD" w:rsidRPr="00133CC2">
          <w:rPr>
            <w:sz w:val="24"/>
          </w:rPr>
          <w:tab/>
        </w:r>
        <w:r w:rsidR="004615CD" w:rsidRPr="00133CC2">
          <w:rPr>
            <w:sz w:val="24"/>
          </w:rPr>
          <w:fldChar w:fldCharType="begin"/>
        </w:r>
        <w:r w:rsidR="004615CD" w:rsidRPr="00133CC2">
          <w:rPr>
            <w:sz w:val="24"/>
          </w:rPr>
          <w:instrText xml:space="preserve"> PAGEREF _Toc510971358 \h </w:instrText>
        </w:r>
        <w:r w:rsidR="004615CD" w:rsidRPr="00133CC2">
          <w:rPr>
            <w:sz w:val="24"/>
          </w:rPr>
        </w:r>
        <w:r w:rsidR="004615CD" w:rsidRPr="00133CC2">
          <w:rPr>
            <w:sz w:val="24"/>
          </w:rPr>
          <w:fldChar w:fldCharType="separate"/>
        </w:r>
        <w:r w:rsidR="004615CD" w:rsidRPr="00133CC2">
          <w:rPr>
            <w:sz w:val="24"/>
          </w:rPr>
          <w:t>8</w:t>
        </w:r>
        <w:r w:rsidR="004615CD" w:rsidRPr="00133CC2">
          <w:rPr>
            <w:sz w:val="24"/>
          </w:rPr>
          <w:fldChar w:fldCharType="end"/>
        </w:r>
      </w:hyperlink>
    </w:p>
    <w:p w14:paraId="14252C4B" w14:textId="77777777" w:rsidR="00CB0768" w:rsidRPr="00133CC2" w:rsidRDefault="000E44EC">
      <w:pPr>
        <w:pStyle w:val="TOC3"/>
        <w:tabs>
          <w:tab w:val="right" w:leader="dot" w:pos="8636"/>
        </w:tabs>
        <w:rPr>
          <w:rFonts w:ascii="Calibri" w:hAnsi="Calibri"/>
          <w:kern w:val="2"/>
          <w:sz w:val="24"/>
        </w:rPr>
      </w:pPr>
      <w:hyperlink w:anchor="_Toc510971359" w:history="1">
        <w:r w:rsidR="004615CD" w:rsidRPr="00133CC2">
          <w:rPr>
            <w:rStyle w:val="afa"/>
            <w:sz w:val="24"/>
          </w:rPr>
          <w:t xml:space="preserve">3.2 </w:t>
        </w:r>
        <w:r w:rsidR="004615CD" w:rsidRPr="00133CC2">
          <w:rPr>
            <w:rStyle w:val="afa"/>
            <w:rFonts w:hint="eastAsia"/>
            <w:sz w:val="24"/>
          </w:rPr>
          <w:t>企业业务及管理需求</w:t>
        </w:r>
        <w:r w:rsidR="004615CD" w:rsidRPr="00133CC2">
          <w:rPr>
            <w:sz w:val="24"/>
          </w:rPr>
          <w:tab/>
        </w:r>
        <w:r w:rsidR="004615CD" w:rsidRPr="00133CC2">
          <w:rPr>
            <w:sz w:val="24"/>
          </w:rPr>
          <w:fldChar w:fldCharType="begin"/>
        </w:r>
        <w:r w:rsidR="004615CD" w:rsidRPr="00133CC2">
          <w:rPr>
            <w:sz w:val="24"/>
          </w:rPr>
          <w:instrText xml:space="preserve"> PAGEREF _Toc510971359 \h </w:instrText>
        </w:r>
        <w:r w:rsidR="004615CD" w:rsidRPr="00133CC2">
          <w:rPr>
            <w:sz w:val="24"/>
          </w:rPr>
        </w:r>
        <w:r w:rsidR="004615CD" w:rsidRPr="00133CC2">
          <w:rPr>
            <w:sz w:val="24"/>
          </w:rPr>
          <w:fldChar w:fldCharType="separate"/>
        </w:r>
        <w:r w:rsidR="004615CD" w:rsidRPr="00133CC2">
          <w:rPr>
            <w:sz w:val="24"/>
          </w:rPr>
          <w:t>8</w:t>
        </w:r>
        <w:r w:rsidR="004615CD" w:rsidRPr="00133CC2">
          <w:rPr>
            <w:sz w:val="24"/>
          </w:rPr>
          <w:fldChar w:fldCharType="end"/>
        </w:r>
      </w:hyperlink>
    </w:p>
    <w:p w14:paraId="7120EED1" w14:textId="77777777" w:rsidR="00CB0768" w:rsidRPr="00133CC2" w:rsidRDefault="000E44EC">
      <w:pPr>
        <w:pStyle w:val="TOC2"/>
        <w:tabs>
          <w:tab w:val="right" w:leader="dot" w:pos="8636"/>
        </w:tabs>
        <w:rPr>
          <w:rFonts w:ascii="Calibri" w:hAnsi="Calibri"/>
          <w:b w:val="0"/>
          <w:bCs w:val="0"/>
          <w:kern w:val="2"/>
          <w:sz w:val="24"/>
        </w:rPr>
      </w:pPr>
      <w:hyperlink w:anchor="_Toc510971360" w:history="1">
        <w:r w:rsidR="004615CD" w:rsidRPr="00133CC2">
          <w:rPr>
            <w:rStyle w:val="afa"/>
            <w:sz w:val="24"/>
          </w:rPr>
          <w:t>4.</w:t>
        </w:r>
        <w:r w:rsidR="004615CD" w:rsidRPr="00133CC2">
          <w:rPr>
            <w:rStyle w:val="afa"/>
            <w:rFonts w:hint="eastAsia"/>
            <w:sz w:val="24"/>
          </w:rPr>
          <w:t>技术方案设计要求</w:t>
        </w:r>
        <w:r w:rsidR="004615CD" w:rsidRPr="00133CC2">
          <w:rPr>
            <w:sz w:val="24"/>
          </w:rPr>
          <w:tab/>
        </w:r>
        <w:r w:rsidR="004615CD" w:rsidRPr="00133CC2">
          <w:rPr>
            <w:sz w:val="24"/>
          </w:rPr>
          <w:fldChar w:fldCharType="begin"/>
        </w:r>
        <w:r w:rsidR="004615CD" w:rsidRPr="00133CC2">
          <w:rPr>
            <w:sz w:val="24"/>
          </w:rPr>
          <w:instrText xml:space="preserve"> PAGEREF _Toc510971360 \h </w:instrText>
        </w:r>
        <w:r w:rsidR="004615CD" w:rsidRPr="00133CC2">
          <w:rPr>
            <w:sz w:val="24"/>
          </w:rPr>
        </w:r>
        <w:r w:rsidR="004615CD" w:rsidRPr="00133CC2">
          <w:rPr>
            <w:sz w:val="24"/>
          </w:rPr>
          <w:fldChar w:fldCharType="separate"/>
        </w:r>
        <w:r w:rsidR="004615CD" w:rsidRPr="00133CC2">
          <w:rPr>
            <w:sz w:val="24"/>
          </w:rPr>
          <w:t>13</w:t>
        </w:r>
        <w:r w:rsidR="004615CD" w:rsidRPr="00133CC2">
          <w:rPr>
            <w:sz w:val="24"/>
          </w:rPr>
          <w:fldChar w:fldCharType="end"/>
        </w:r>
      </w:hyperlink>
    </w:p>
    <w:p w14:paraId="1776C343" w14:textId="77777777" w:rsidR="00CB0768" w:rsidRPr="00133CC2" w:rsidRDefault="000E44EC">
      <w:pPr>
        <w:pStyle w:val="TOC2"/>
        <w:tabs>
          <w:tab w:val="right" w:leader="dot" w:pos="8636"/>
        </w:tabs>
        <w:rPr>
          <w:rFonts w:ascii="Calibri" w:hAnsi="Calibri"/>
          <w:b w:val="0"/>
          <w:bCs w:val="0"/>
          <w:kern w:val="2"/>
          <w:sz w:val="24"/>
        </w:rPr>
      </w:pPr>
      <w:hyperlink w:anchor="_Toc510971361" w:history="1">
        <w:r w:rsidR="004615CD" w:rsidRPr="00133CC2">
          <w:rPr>
            <w:rStyle w:val="afa"/>
            <w:sz w:val="24"/>
          </w:rPr>
          <w:t xml:space="preserve">5. </w:t>
        </w:r>
        <w:r w:rsidR="004615CD" w:rsidRPr="00133CC2">
          <w:rPr>
            <w:rStyle w:val="afa"/>
            <w:rFonts w:hint="eastAsia"/>
            <w:sz w:val="24"/>
          </w:rPr>
          <w:t>报价要求</w:t>
        </w:r>
        <w:r w:rsidR="004615CD" w:rsidRPr="00133CC2">
          <w:rPr>
            <w:sz w:val="24"/>
          </w:rPr>
          <w:tab/>
        </w:r>
        <w:r w:rsidR="004615CD" w:rsidRPr="00133CC2">
          <w:rPr>
            <w:sz w:val="24"/>
          </w:rPr>
          <w:fldChar w:fldCharType="begin"/>
        </w:r>
        <w:r w:rsidR="004615CD" w:rsidRPr="00133CC2">
          <w:rPr>
            <w:sz w:val="24"/>
          </w:rPr>
          <w:instrText xml:space="preserve"> PAGEREF _Toc510971361 \h </w:instrText>
        </w:r>
        <w:r w:rsidR="004615CD" w:rsidRPr="00133CC2">
          <w:rPr>
            <w:sz w:val="24"/>
          </w:rPr>
        </w:r>
        <w:r w:rsidR="004615CD" w:rsidRPr="00133CC2">
          <w:rPr>
            <w:sz w:val="24"/>
          </w:rPr>
          <w:fldChar w:fldCharType="separate"/>
        </w:r>
        <w:r w:rsidR="004615CD" w:rsidRPr="00133CC2">
          <w:rPr>
            <w:sz w:val="24"/>
          </w:rPr>
          <w:t>14</w:t>
        </w:r>
        <w:r w:rsidR="004615CD" w:rsidRPr="00133CC2">
          <w:rPr>
            <w:sz w:val="24"/>
          </w:rPr>
          <w:fldChar w:fldCharType="end"/>
        </w:r>
      </w:hyperlink>
    </w:p>
    <w:p w14:paraId="422D9437" w14:textId="77777777" w:rsidR="00CB0768" w:rsidRPr="00133CC2" w:rsidRDefault="000E44EC">
      <w:pPr>
        <w:pStyle w:val="TOC3"/>
        <w:tabs>
          <w:tab w:val="right" w:leader="dot" w:pos="8636"/>
        </w:tabs>
        <w:rPr>
          <w:rFonts w:ascii="Calibri" w:hAnsi="Calibri"/>
          <w:kern w:val="2"/>
          <w:sz w:val="24"/>
        </w:rPr>
      </w:pPr>
      <w:hyperlink w:anchor="_Toc510971362" w:history="1">
        <w:r w:rsidR="004615CD" w:rsidRPr="00133CC2">
          <w:rPr>
            <w:rStyle w:val="afa"/>
            <w:sz w:val="24"/>
          </w:rPr>
          <w:t xml:space="preserve">5.1 </w:t>
        </w:r>
        <w:r w:rsidR="004615CD" w:rsidRPr="00133CC2">
          <w:rPr>
            <w:rStyle w:val="afa"/>
            <w:rFonts w:hint="eastAsia"/>
            <w:sz w:val="24"/>
          </w:rPr>
          <w:t>应用软件</w:t>
        </w:r>
        <w:r w:rsidR="004615CD" w:rsidRPr="00133CC2">
          <w:rPr>
            <w:sz w:val="24"/>
          </w:rPr>
          <w:tab/>
        </w:r>
        <w:r w:rsidR="004615CD" w:rsidRPr="00133CC2">
          <w:rPr>
            <w:sz w:val="24"/>
          </w:rPr>
          <w:fldChar w:fldCharType="begin"/>
        </w:r>
        <w:r w:rsidR="004615CD" w:rsidRPr="00133CC2">
          <w:rPr>
            <w:sz w:val="24"/>
          </w:rPr>
          <w:instrText xml:space="preserve"> PAGEREF _Toc510971362 \h </w:instrText>
        </w:r>
        <w:r w:rsidR="004615CD" w:rsidRPr="00133CC2">
          <w:rPr>
            <w:sz w:val="24"/>
          </w:rPr>
        </w:r>
        <w:r w:rsidR="004615CD" w:rsidRPr="00133CC2">
          <w:rPr>
            <w:sz w:val="24"/>
          </w:rPr>
          <w:fldChar w:fldCharType="separate"/>
        </w:r>
        <w:r w:rsidR="004615CD" w:rsidRPr="00133CC2">
          <w:rPr>
            <w:sz w:val="24"/>
          </w:rPr>
          <w:t>14</w:t>
        </w:r>
        <w:r w:rsidR="004615CD" w:rsidRPr="00133CC2">
          <w:rPr>
            <w:sz w:val="24"/>
          </w:rPr>
          <w:fldChar w:fldCharType="end"/>
        </w:r>
      </w:hyperlink>
    </w:p>
    <w:p w14:paraId="699BE8A1" w14:textId="77777777" w:rsidR="00CB0768" w:rsidRPr="00133CC2" w:rsidRDefault="000E44EC">
      <w:pPr>
        <w:pStyle w:val="TOC3"/>
        <w:tabs>
          <w:tab w:val="right" w:leader="dot" w:pos="8636"/>
        </w:tabs>
        <w:rPr>
          <w:rFonts w:ascii="Calibri" w:hAnsi="Calibri"/>
          <w:kern w:val="2"/>
          <w:sz w:val="24"/>
        </w:rPr>
      </w:pPr>
      <w:hyperlink w:anchor="_Toc510971363" w:history="1">
        <w:r w:rsidR="004615CD" w:rsidRPr="00133CC2">
          <w:rPr>
            <w:rStyle w:val="afa"/>
            <w:sz w:val="24"/>
          </w:rPr>
          <w:t xml:space="preserve">5.2 </w:t>
        </w:r>
        <w:r w:rsidR="004615CD" w:rsidRPr="00133CC2">
          <w:rPr>
            <w:rStyle w:val="afa"/>
            <w:rFonts w:hint="eastAsia"/>
            <w:sz w:val="24"/>
          </w:rPr>
          <w:t>相</w:t>
        </w:r>
        <w:bookmarkStart w:id="1" w:name="_Hlt510971369"/>
        <w:bookmarkStart w:id="2" w:name="_Hlt510971368"/>
        <w:r w:rsidR="004615CD" w:rsidRPr="00133CC2">
          <w:rPr>
            <w:rStyle w:val="afa"/>
            <w:rFonts w:hint="eastAsia"/>
            <w:sz w:val="24"/>
          </w:rPr>
          <w:t>关</w:t>
        </w:r>
        <w:bookmarkEnd w:id="1"/>
        <w:bookmarkEnd w:id="2"/>
        <w:r w:rsidR="004615CD" w:rsidRPr="00133CC2">
          <w:rPr>
            <w:rStyle w:val="afa"/>
            <w:rFonts w:hint="eastAsia"/>
            <w:sz w:val="24"/>
          </w:rPr>
          <w:t>文档</w:t>
        </w:r>
        <w:r w:rsidR="004615CD" w:rsidRPr="00133CC2">
          <w:rPr>
            <w:sz w:val="24"/>
          </w:rPr>
          <w:tab/>
        </w:r>
        <w:r w:rsidR="004615CD" w:rsidRPr="00133CC2">
          <w:rPr>
            <w:sz w:val="24"/>
          </w:rPr>
          <w:fldChar w:fldCharType="begin"/>
        </w:r>
        <w:r w:rsidR="004615CD" w:rsidRPr="00133CC2">
          <w:rPr>
            <w:sz w:val="24"/>
          </w:rPr>
          <w:instrText xml:space="preserve"> PAGEREF _Toc510971363 \h </w:instrText>
        </w:r>
        <w:r w:rsidR="004615CD" w:rsidRPr="00133CC2">
          <w:rPr>
            <w:sz w:val="24"/>
          </w:rPr>
        </w:r>
        <w:r w:rsidR="004615CD" w:rsidRPr="00133CC2">
          <w:rPr>
            <w:sz w:val="24"/>
          </w:rPr>
          <w:fldChar w:fldCharType="separate"/>
        </w:r>
        <w:r w:rsidR="004615CD" w:rsidRPr="00133CC2">
          <w:rPr>
            <w:sz w:val="24"/>
          </w:rPr>
          <w:t>14</w:t>
        </w:r>
        <w:r w:rsidR="004615CD" w:rsidRPr="00133CC2">
          <w:rPr>
            <w:sz w:val="24"/>
          </w:rPr>
          <w:fldChar w:fldCharType="end"/>
        </w:r>
      </w:hyperlink>
    </w:p>
    <w:p w14:paraId="1D3862D9" w14:textId="77777777" w:rsidR="00CB0768" w:rsidRPr="00133CC2" w:rsidRDefault="000E44EC">
      <w:pPr>
        <w:pStyle w:val="TOC3"/>
        <w:tabs>
          <w:tab w:val="right" w:leader="dot" w:pos="8636"/>
        </w:tabs>
        <w:rPr>
          <w:rFonts w:ascii="Calibri" w:hAnsi="Calibri"/>
          <w:kern w:val="2"/>
          <w:sz w:val="24"/>
        </w:rPr>
      </w:pPr>
      <w:hyperlink w:anchor="_Toc510971364" w:history="1">
        <w:r w:rsidR="004615CD" w:rsidRPr="00133CC2">
          <w:rPr>
            <w:rStyle w:val="afa"/>
            <w:sz w:val="24"/>
          </w:rPr>
          <w:t>5.</w:t>
        </w:r>
        <w:r w:rsidR="004615CD" w:rsidRPr="00133CC2">
          <w:rPr>
            <w:rStyle w:val="afa"/>
            <w:rFonts w:hint="eastAsia"/>
            <w:sz w:val="24"/>
          </w:rPr>
          <w:t>3</w:t>
        </w:r>
        <w:r w:rsidR="004615CD" w:rsidRPr="00133CC2">
          <w:rPr>
            <w:rStyle w:val="afa"/>
            <w:rFonts w:hint="eastAsia"/>
            <w:sz w:val="24"/>
          </w:rPr>
          <w:t>咨询实施培训服务费用</w:t>
        </w:r>
        <w:r w:rsidR="004615CD" w:rsidRPr="00133CC2">
          <w:rPr>
            <w:sz w:val="24"/>
          </w:rPr>
          <w:tab/>
        </w:r>
        <w:r w:rsidR="004615CD" w:rsidRPr="00133CC2">
          <w:rPr>
            <w:sz w:val="24"/>
          </w:rPr>
          <w:fldChar w:fldCharType="begin"/>
        </w:r>
        <w:r w:rsidR="004615CD" w:rsidRPr="00133CC2">
          <w:rPr>
            <w:sz w:val="24"/>
          </w:rPr>
          <w:instrText xml:space="preserve"> PAGEREF _Toc510971364 \h </w:instrText>
        </w:r>
        <w:r w:rsidR="004615CD" w:rsidRPr="00133CC2">
          <w:rPr>
            <w:sz w:val="24"/>
          </w:rPr>
        </w:r>
        <w:r w:rsidR="004615CD" w:rsidRPr="00133CC2">
          <w:rPr>
            <w:sz w:val="24"/>
          </w:rPr>
          <w:fldChar w:fldCharType="separate"/>
        </w:r>
        <w:r w:rsidR="004615CD" w:rsidRPr="00133CC2">
          <w:rPr>
            <w:sz w:val="24"/>
          </w:rPr>
          <w:t>14</w:t>
        </w:r>
        <w:r w:rsidR="004615CD" w:rsidRPr="00133CC2">
          <w:rPr>
            <w:sz w:val="24"/>
          </w:rPr>
          <w:fldChar w:fldCharType="end"/>
        </w:r>
      </w:hyperlink>
    </w:p>
    <w:p w14:paraId="1734EA10" w14:textId="77777777" w:rsidR="00CB0768" w:rsidRPr="00133CC2" w:rsidRDefault="000E44EC">
      <w:pPr>
        <w:pStyle w:val="TOC3"/>
        <w:tabs>
          <w:tab w:val="right" w:leader="dot" w:pos="8636"/>
        </w:tabs>
        <w:rPr>
          <w:rFonts w:ascii="Calibri" w:hAnsi="Calibri"/>
          <w:kern w:val="2"/>
          <w:sz w:val="24"/>
        </w:rPr>
      </w:pPr>
      <w:hyperlink w:anchor="_Toc510971365" w:history="1">
        <w:r w:rsidR="004615CD" w:rsidRPr="00133CC2">
          <w:rPr>
            <w:rStyle w:val="afa"/>
            <w:sz w:val="24"/>
          </w:rPr>
          <w:t>5.</w:t>
        </w:r>
        <w:r w:rsidR="004615CD" w:rsidRPr="00133CC2">
          <w:rPr>
            <w:rStyle w:val="afa"/>
            <w:rFonts w:hint="eastAsia"/>
            <w:sz w:val="24"/>
          </w:rPr>
          <w:t>4</w:t>
        </w:r>
        <w:r w:rsidR="004615CD" w:rsidRPr="00133CC2">
          <w:rPr>
            <w:rStyle w:val="afa"/>
            <w:sz w:val="24"/>
          </w:rPr>
          <w:t xml:space="preserve"> </w:t>
        </w:r>
        <w:r w:rsidR="004615CD" w:rsidRPr="00133CC2">
          <w:rPr>
            <w:rStyle w:val="afa"/>
            <w:rFonts w:hint="eastAsia"/>
            <w:sz w:val="24"/>
          </w:rPr>
          <w:t>价格小结及付款时间表</w:t>
        </w:r>
        <w:r w:rsidR="004615CD" w:rsidRPr="00133CC2">
          <w:rPr>
            <w:sz w:val="24"/>
          </w:rPr>
          <w:tab/>
        </w:r>
        <w:r w:rsidR="004615CD" w:rsidRPr="00133CC2">
          <w:rPr>
            <w:sz w:val="24"/>
          </w:rPr>
          <w:fldChar w:fldCharType="begin"/>
        </w:r>
        <w:r w:rsidR="004615CD" w:rsidRPr="00133CC2">
          <w:rPr>
            <w:sz w:val="24"/>
          </w:rPr>
          <w:instrText xml:space="preserve"> PAGEREF _Toc510971365 \h </w:instrText>
        </w:r>
        <w:r w:rsidR="004615CD" w:rsidRPr="00133CC2">
          <w:rPr>
            <w:sz w:val="24"/>
          </w:rPr>
        </w:r>
        <w:r w:rsidR="004615CD" w:rsidRPr="00133CC2">
          <w:rPr>
            <w:sz w:val="24"/>
          </w:rPr>
          <w:fldChar w:fldCharType="separate"/>
        </w:r>
        <w:r w:rsidR="004615CD" w:rsidRPr="00133CC2">
          <w:rPr>
            <w:sz w:val="24"/>
          </w:rPr>
          <w:t>14</w:t>
        </w:r>
        <w:r w:rsidR="004615CD" w:rsidRPr="00133CC2">
          <w:rPr>
            <w:sz w:val="24"/>
          </w:rPr>
          <w:fldChar w:fldCharType="end"/>
        </w:r>
      </w:hyperlink>
    </w:p>
    <w:p w14:paraId="6404295F" w14:textId="77777777" w:rsidR="00CB0768" w:rsidRPr="00133CC2" w:rsidRDefault="000E44EC">
      <w:pPr>
        <w:pStyle w:val="TOC2"/>
        <w:tabs>
          <w:tab w:val="right" w:leader="dot" w:pos="8636"/>
        </w:tabs>
        <w:rPr>
          <w:rFonts w:ascii="Calibri" w:hAnsi="Calibri"/>
          <w:b w:val="0"/>
          <w:bCs w:val="0"/>
          <w:kern w:val="2"/>
          <w:sz w:val="24"/>
        </w:rPr>
      </w:pPr>
      <w:hyperlink w:anchor="_Toc510971366" w:history="1">
        <w:r w:rsidR="004615CD" w:rsidRPr="00133CC2">
          <w:rPr>
            <w:rStyle w:val="afa"/>
            <w:sz w:val="24"/>
          </w:rPr>
          <w:t xml:space="preserve">6. </w:t>
        </w:r>
        <w:r w:rsidR="004615CD" w:rsidRPr="00133CC2">
          <w:rPr>
            <w:rStyle w:val="afa"/>
            <w:rFonts w:hint="eastAsia"/>
            <w:sz w:val="24"/>
          </w:rPr>
          <w:t>附件</w:t>
        </w:r>
        <w:r w:rsidR="004615CD" w:rsidRPr="00133CC2">
          <w:rPr>
            <w:sz w:val="24"/>
          </w:rPr>
          <w:tab/>
        </w:r>
        <w:r w:rsidR="004615CD" w:rsidRPr="00133CC2">
          <w:rPr>
            <w:sz w:val="24"/>
          </w:rPr>
          <w:fldChar w:fldCharType="begin"/>
        </w:r>
        <w:r w:rsidR="004615CD" w:rsidRPr="00133CC2">
          <w:rPr>
            <w:sz w:val="24"/>
          </w:rPr>
          <w:instrText xml:space="preserve"> PAGEREF _Toc510971366 \h </w:instrText>
        </w:r>
        <w:r w:rsidR="004615CD" w:rsidRPr="00133CC2">
          <w:rPr>
            <w:sz w:val="24"/>
          </w:rPr>
        </w:r>
        <w:r w:rsidR="004615CD" w:rsidRPr="00133CC2">
          <w:rPr>
            <w:sz w:val="24"/>
          </w:rPr>
          <w:fldChar w:fldCharType="separate"/>
        </w:r>
        <w:r w:rsidR="004615CD" w:rsidRPr="00133CC2">
          <w:rPr>
            <w:sz w:val="24"/>
          </w:rPr>
          <w:t>16</w:t>
        </w:r>
        <w:r w:rsidR="004615CD" w:rsidRPr="00133CC2">
          <w:rPr>
            <w:sz w:val="24"/>
          </w:rPr>
          <w:fldChar w:fldCharType="end"/>
        </w:r>
      </w:hyperlink>
    </w:p>
    <w:p w14:paraId="0EB41F3F" w14:textId="77777777" w:rsidR="00CB0768" w:rsidRPr="00133CC2" w:rsidRDefault="000E44EC">
      <w:pPr>
        <w:pStyle w:val="TOC3"/>
        <w:tabs>
          <w:tab w:val="right" w:leader="dot" w:pos="8636"/>
        </w:tabs>
        <w:rPr>
          <w:rFonts w:ascii="Calibri" w:hAnsi="Calibri"/>
          <w:kern w:val="2"/>
          <w:sz w:val="24"/>
        </w:rPr>
      </w:pPr>
      <w:hyperlink w:anchor="_Toc510971367" w:history="1">
        <w:r w:rsidR="004615CD" w:rsidRPr="00133CC2">
          <w:rPr>
            <w:rStyle w:val="afa"/>
            <w:sz w:val="24"/>
          </w:rPr>
          <w:t xml:space="preserve">6.1 </w:t>
        </w:r>
        <w:r w:rsidR="004615CD" w:rsidRPr="00133CC2">
          <w:rPr>
            <w:rStyle w:val="afa"/>
            <w:rFonts w:hint="eastAsia"/>
            <w:sz w:val="24"/>
          </w:rPr>
          <w:t>样式附件</w:t>
        </w:r>
        <w:r w:rsidR="004615CD" w:rsidRPr="00133CC2">
          <w:rPr>
            <w:sz w:val="24"/>
          </w:rPr>
          <w:tab/>
        </w:r>
        <w:r w:rsidR="004615CD" w:rsidRPr="00133CC2">
          <w:rPr>
            <w:sz w:val="24"/>
          </w:rPr>
          <w:fldChar w:fldCharType="begin"/>
        </w:r>
        <w:r w:rsidR="004615CD" w:rsidRPr="00133CC2">
          <w:rPr>
            <w:sz w:val="24"/>
          </w:rPr>
          <w:instrText xml:space="preserve"> PAGEREF _Toc510971367 \h </w:instrText>
        </w:r>
        <w:r w:rsidR="004615CD" w:rsidRPr="00133CC2">
          <w:rPr>
            <w:sz w:val="24"/>
          </w:rPr>
        </w:r>
        <w:r w:rsidR="004615CD" w:rsidRPr="00133CC2">
          <w:rPr>
            <w:sz w:val="24"/>
          </w:rPr>
          <w:fldChar w:fldCharType="separate"/>
        </w:r>
        <w:r w:rsidR="004615CD" w:rsidRPr="00133CC2">
          <w:rPr>
            <w:sz w:val="24"/>
          </w:rPr>
          <w:t>16</w:t>
        </w:r>
        <w:r w:rsidR="004615CD" w:rsidRPr="00133CC2">
          <w:rPr>
            <w:sz w:val="24"/>
          </w:rPr>
          <w:fldChar w:fldCharType="end"/>
        </w:r>
      </w:hyperlink>
    </w:p>
    <w:p w14:paraId="2F1F5F6C" w14:textId="77777777" w:rsidR="00CB0768" w:rsidRPr="00133CC2" w:rsidRDefault="004615CD">
      <w:r w:rsidRPr="00133CC2">
        <w:rPr>
          <w:sz w:val="24"/>
          <w:szCs w:val="24"/>
        </w:rPr>
        <w:fldChar w:fldCharType="end"/>
      </w:r>
    </w:p>
    <w:p w14:paraId="619C7A2A" w14:textId="77777777" w:rsidR="00CB0768" w:rsidRPr="00133CC2" w:rsidRDefault="00CB0768">
      <w:pPr>
        <w:pStyle w:val="TOC3"/>
        <w:tabs>
          <w:tab w:val="right" w:leader="dot" w:pos="8636"/>
        </w:tabs>
        <w:rPr>
          <w:rFonts w:eastAsia="黑体"/>
          <w:b/>
          <w:bCs/>
          <w:sz w:val="21"/>
        </w:rPr>
        <w:sectPr w:rsidR="00CB0768" w:rsidRPr="00133CC2">
          <w:footerReference w:type="default" r:id="rId10"/>
          <w:pgSz w:w="12240" w:h="15840"/>
          <w:pgMar w:top="1440" w:right="1797" w:bottom="1440" w:left="1797" w:header="720" w:footer="720" w:gutter="0"/>
          <w:pgNumType w:start="1"/>
          <w:cols w:space="720"/>
          <w:titlePg/>
        </w:sectPr>
      </w:pPr>
    </w:p>
    <w:p w14:paraId="4B07857C" w14:textId="77777777" w:rsidR="00CB0768" w:rsidRPr="00133CC2" w:rsidRDefault="004615CD">
      <w:pPr>
        <w:pStyle w:val="21"/>
        <w:ind w:left="200" w:right="200"/>
      </w:pPr>
      <w:bookmarkStart w:id="3" w:name="_Toc510971345"/>
      <w:bookmarkStart w:id="4" w:name="_Toc382377998"/>
      <w:r w:rsidRPr="00133CC2">
        <w:rPr>
          <w:rFonts w:hint="eastAsia"/>
        </w:rPr>
        <w:lastRenderedPageBreak/>
        <w:t>1.</w:t>
      </w:r>
      <w:r w:rsidRPr="00133CC2">
        <w:rPr>
          <w:rFonts w:hint="eastAsia"/>
        </w:rPr>
        <w:t>投标须知</w:t>
      </w:r>
      <w:bookmarkEnd w:id="3"/>
      <w:bookmarkEnd w:id="4"/>
    </w:p>
    <w:p w14:paraId="7A98B2EC" w14:textId="77777777" w:rsidR="00CB0768" w:rsidRPr="00133CC2" w:rsidRDefault="004615CD">
      <w:pPr>
        <w:spacing w:before="60" w:after="60" w:line="288" w:lineRule="auto"/>
        <w:ind w:leftChars="150" w:left="300"/>
      </w:pPr>
      <w:r w:rsidRPr="00133CC2">
        <w:rPr>
          <w:rFonts w:hint="eastAsia"/>
          <w:sz w:val="21"/>
        </w:rPr>
        <w:t>本次招标为公开招标，招标项目的项目主办人和招标人均为厦门信达</w:t>
      </w:r>
      <w:r w:rsidRPr="00133CC2">
        <w:rPr>
          <w:rFonts w:hint="eastAsia"/>
          <w:sz w:val="21"/>
          <w:lang w:eastAsia="zh-Hans"/>
        </w:rPr>
        <w:t>国贸汽车集团</w:t>
      </w:r>
      <w:r w:rsidRPr="00133CC2">
        <w:rPr>
          <w:rFonts w:hint="eastAsia"/>
          <w:sz w:val="21"/>
        </w:rPr>
        <w:t>股份有限公司。投标人请仔细阅读本招标文件的内容以保证提交完整有效的投标文件参加竞标活动。</w:t>
      </w:r>
    </w:p>
    <w:p w14:paraId="4F14EF82" w14:textId="77777777" w:rsidR="00CB0768" w:rsidRPr="00133CC2" w:rsidRDefault="004615CD">
      <w:pPr>
        <w:pStyle w:val="30"/>
      </w:pPr>
      <w:bookmarkStart w:id="5" w:name="_Toc510971346"/>
      <w:bookmarkStart w:id="6" w:name="_Toc382377999"/>
      <w:r w:rsidRPr="00133CC2">
        <w:rPr>
          <w:rFonts w:hint="eastAsia"/>
        </w:rPr>
        <w:t>1.1 适用范围</w:t>
      </w:r>
      <w:bookmarkEnd w:id="5"/>
      <w:bookmarkEnd w:id="6"/>
    </w:p>
    <w:p w14:paraId="71353E18" w14:textId="77777777" w:rsidR="00CB0768" w:rsidRPr="00133CC2" w:rsidRDefault="004615CD">
      <w:pPr>
        <w:spacing w:before="60" w:after="60" w:line="288" w:lineRule="auto"/>
        <w:ind w:leftChars="150" w:left="300"/>
        <w:rPr>
          <w:sz w:val="21"/>
        </w:rPr>
      </w:pPr>
      <w:r w:rsidRPr="00133CC2">
        <w:rPr>
          <w:sz w:val="21"/>
        </w:rPr>
        <w:t>本招标文件条款仅适用于本招标邀请书中所述的</w:t>
      </w:r>
      <w:r w:rsidRPr="00133CC2">
        <w:rPr>
          <w:rFonts w:hint="eastAsia"/>
          <w:sz w:val="21"/>
          <w:lang w:eastAsia="zh-Hans"/>
        </w:rPr>
        <w:t>数字化平台</w:t>
      </w:r>
      <w:r w:rsidRPr="00133CC2">
        <w:rPr>
          <w:sz w:val="21"/>
        </w:rPr>
        <w:t>建设项目。</w:t>
      </w:r>
    </w:p>
    <w:p w14:paraId="229BFFD4" w14:textId="7312CACE" w:rsidR="00CB0768" w:rsidRPr="00133CC2" w:rsidRDefault="004615CD">
      <w:pPr>
        <w:spacing w:before="60" w:after="60" w:line="288" w:lineRule="auto"/>
        <w:ind w:leftChars="150" w:left="300"/>
        <w:rPr>
          <w:sz w:val="21"/>
        </w:rPr>
      </w:pPr>
      <w:r w:rsidRPr="00133CC2">
        <w:rPr>
          <w:rFonts w:hint="eastAsia"/>
          <w:sz w:val="21"/>
        </w:rPr>
        <w:t>须具有法人资格。</w:t>
      </w:r>
    </w:p>
    <w:p w14:paraId="55B22B13" w14:textId="77777777" w:rsidR="00CB0768" w:rsidRPr="00133CC2" w:rsidRDefault="004615CD">
      <w:pPr>
        <w:pStyle w:val="30"/>
      </w:pPr>
      <w:bookmarkStart w:id="7" w:name="_Toc510971347"/>
      <w:bookmarkStart w:id="8" w:name="_Toc382378000"/>
      <w:r w:rsidRPr="00133CC2">
        <w:rPr>
          <w:rFonts w:hint="eastAsia"/>
        </w:rPr>
        <w:t>1.2 招标项目内容</w:t>
      </w:r>
      <w:bookmarkEnd w:id="7"/>
      <w:bookmarkEnd w:id="8"/>
    </w:p>
    <w:p w14:paraId="2F2B678C" w14:textId="32FB46F5" w:rsidR="00CB0768" w:rsidRPr="00133CC2" w:rsidRDefault="004615CD">
      <w:pPr>
        <w:spacing w:before="60" w:after="60" w:line="288" w:lineRule="auto"/>
        <w:ind w:leftChars="150" w:left="300"/>
        <w:rPr>
          <w:sz w:val="21"/>
        </w:rPr>
      </w:pPr>
      <w:r w:rsidRPr="00133CC2">
        <w:rPr>
          <w:rFonts w:hint="eastAsia"/>
          <w:sz w:val="21"/>
        </w:rPr>
        <w:t>此次厦门信达</w:t>
      </w:r>
      <w:r w:rsidRPr="00133CC2">
        <w:rPr>
          <w:rFonts w:hint="eastAsia"/>
          <w:sz w:val="21"/>
          <w:lang w:eastAsia="zh-Hans"/>
        </w:rPr>
        <w:t>国贸汽车集团</w:t>
      </w:r>
      <w:r w:rsidRPr="00133CC2">
        <w:rPr>
          <w:rFonts w:hint="eastAsia"/>
          <w:sz w:val="21"/>
        </w:rPr>
        <w:t>股份有限公司</w:t>
      </w:r>
      <w:r w:rsidRPr="00133CC2">
        <w:rPr>
          <w:rFonts w:hint="eastAsia"/>
          <w:sz w:val="21"/>
          <w:lang w:eastAsia="zh-Hans"/>
        </w:rPr>
        <w:t>数字化平台</w:t>
      </w:r>
      <w:r w:rsidRPr="00133CC2">
        <w:rPr>
          <w:rFonts w:hint="eastAsia"/>
          <w:sz w:val="21"/>
        </w:rPr>
        <w:t>建设项目招标的目的是通过招标寻求能够最佳满足厦门信达</w:t>
      </w:r>
      <w:r w:rsidRPr="00133CC2">
        <w:rPr>
          <w:rFonts w:hint="eastAsia"/>
          <w:sz w:val="21"/>
          <w:lang w:eastAsia="zh-Hans"/>
        </w:rPr>
        <w:t>国贸汽车集团</w:t>
      </w:r>
      <w:r w:rsidRPr="00133CC2">
        <w:rPr>
          <w:rFonts w:hint="eastAsia"/>
          <w:sz w:val="21"/>
        </w:rPr>
        <w:t>股份有限公司关于</w:t>
      </w:r>
      <w:r w:rsidRPr="00133CC2">
        <w:rPr>
          <w:rFonts w:hint="eastAsia"/>
          <w:sz w:val="21"/>
          <w:lang w:eastAsia="zh-Hans"/>
        </w:rPr>
        <w:t>数字化平台建设与应用</w:t>
      </w:r>
      <w:r w:rsidRPr="00133CC2">
        <w:rPr>
          <w:rFonts w:hint="eastAsia"/>
          <w:sz w:val="21"/>
        </w:rPr>
        <w:t>功能需求的软件、咨询和实施服务，并保证完善的安装、调试、产品技术支持及未来版本升级等售后服务。</w:t>
      </w:r>
    </w:p>
    <w:p w14:paraId="2F303210" w14:textId="77777777" w:rsidR="00CB0768" w:rsidRPr="00133CC2" w:rsidRDefault="004615CD">
      <w:pPr>
        <w:spacing w:before="60" w:after="60" w:line="288" w:lineRule="auto"/>
        <w:ind w:leftChars="150" w:left="300"/>
        <w:rPr>
          <w:sz w:val="21"/>
        </w:rPr>
      </w:pPr>
      <w:r w:rsidRPr="00133CC2">
        <w:rPr>
          <w:rFonts w:hint="eastAsia"/>
          <w:sz w:val="21"/>
        </w:rPr>
        <w:t>最终被选定的中标人将与招标人管理层通过充分的商务和技术谈判确定合作协议书的具体工作范围、价格及其他细节，并签订合作协议书。</w:t>
      </w:r>
      <w:r w:rsidRPr="00133CC2">
        <w:rPr>
          <w:sz w:val="21"/>
        </w:rPr>
        <w:t xml:space="preserve"> </w:t>
      </w:r>
    </w:p>
    <w:p w14:paraId="66FD5F3C" w14:textId="77777777" w:rsidR="00CB0768" w:rsidRPr="00133CC2" w:rsidRDefault="004615CD">
      <w:pPr>
        <w:pStyle w:val="30"/>
      </w:pPr>
      <w:bookmarkStart w:id="9" w:name="_Toc510971348"/>
      <w:bookmarkStart w:id="10" w:name="_Toc382378001"/>
      <w:r w:rsidRPr="00133CC2">
        <w:rPr>
          <w:rFonts w:hint="eastAsia"/>
        </w:rPr>
        <w:t>1.3 招标说明</w:t>
      </w:r>
      <w:bookmarkEnd w:id="9"/>
      <w:bookmarkEnd w:id="10"/>
    </w:p>
    <w:p w14:paraId="213B6F51" w14:textId="77777777" w:rsidR="00CB0768" w:rsidRPr="00133CC2" w:rsidRDefault="004615CD">
      <w:pPr>
        <w:spacing w:before="60" w:after="60" w:line="288" w:lineRule="auto"/>
        <w:ind w:leftChars="150" w:left="300"/>
        <w:rPr>
          <w:sz w:val="21"/>
        </w:rPr>
      </w:pPr>
      <w:r w:rsidRPr="00133CC2">
        <w:rPr>
          <w:rFonts w:hint="eastAsia"/>
          <w:sz w:val="21"/>
        </w:rPr>
        <w:t xml:space="preserve">1. </w:t>
      </w:r>
      <w:r w:rsidRPr="00133CC2">
        <w:rPr>
          <w:sz w:val="21"/>
        </w:rPr>
        <w:t xml:space="preserve"> </w:t>
      </w:r>
      <w:r w:rsidRPr="00133CC2">
        <w:rPr>
          <w:rFonts w:hint="eastAsia"/>
          <w:sz w:val="21"/>
        </w:rPr>
        <w:t>招标文件由招标邀请书目录所列内容组成。</w:t>
      </w:r>
      <w:r w:rsidRPr="00133CC2">
        <w:rPr>
          <w:sz w:val="21"/>
        </w:rPr>
        <w:t xml:space="preserve"> </w:t>
      </w:r>
    </w:p>
    <w:p w14:paraId="71E037AD" w14:textId="7F204428" w:rsidR="00CB0768" w:rsidRPr="00133CC2" w:rsidRDefault="004615CD" w:rsidP="00F067E9">
      <w:pPr>
        <w:spacing w:before="60" w:after="60" w:line="288" w:lineRule="auto"/>
        <w:ind w:leftChars="150" w:left="598" w:hangingChars="142" w:hanging="298"/>
        <w:rPr>
          <w:sz w:val="21"/>
        </w:rPr>
      </w:pPr>
      <w:proofErr w:type="gramStart"/>
      <w:r w:rsidRPr="00133CC2">
        <w:rPr>
          <w:rFonts w:hint="eastAsia"/>
          <w:sz w:val="21"/>
        </w:rPr>
        <w:t>2 .</w:t>
      </w:r>
      <w:proofErr w:type="gramEnd"/>
      <w:r w:rsidRPr="00133CC2">
        <w:rPr>
          <w:sz w:val="21"/>
        </w:rPr>
        <w:t xml:space="preserve"> </w:t>
      </w:r>
      <w:r w:rsidRPr="00133CC2">
        <w:rPr>
          <w:rFonts w:hint="eastAsia"/>
          <w:sz w:val="21"/>
        </w:rPr>
        <w:t>投标方应详细阅读招标文件的全部内容。不按招标文件的要求提供的投标文件和资料，</w:t>
      </w:r>
      <w:r w:rsidRPr="00133CC2">
        <w:rPr>
          <w:sz w:val="21"/>
        </w:rPr>
        <w:t xml:space="preserve"> </w:t>
      </w:r>
      <w:r w:rsidRPr="00133CC2">
        <w:rPr>
          <w:rFonts w:hint="eastAsia"/>
          <w:sz w:val="21"/>
        </w:rPr>
        <w:t>可能导致投标被拒绝。</w:t>
      </w:r>
      <w:r w:rsidRPr="00133CC2">
        <w:rPr>
          <w:sz w:val="21"/>
        </w:rPr>
        <w:t xml:space="preserve">  </w:t>
      </w:r>
    </w:p>
    <w:p w14:paraId="41C4D0C0" w14:textId="13E3AB65" w:rsidR="00CB0768" w:rsidRPr="00133CC2" w:rsidRDefault="004615CD">
      <w:pPr>
        <w:spacing w:before="60" w:after="60" w:line="288" w:lineRule="auto"/>
        <w:ind w:leftChars="150" w:left="598" w:hangingChars="142" w:hanging="298"/>
        <w:rPr>
          <w:sz w:val="21"/>
        </w:rPr>
      </w:pPr>
      <w:r w:rsidRPr="00133CC2">
        <w:rPr>
          <w:rFonts w:hint="eastAsia"/>
          <w:sz w:val="21"/>
        </w:rPr>
        <w:t>3.</w:t>
      </w:r>
      <w:r w:rsidRPr="00133CC2">
        <w:rPr>
          <w:sz w:val="21"/>
        </w:rPr>
        <w:t xml:space="preserve"> </w:t>
      </w:r>
      <w:r w:rsidRPr="00133CC2">
        <w:rPr>
          <w:rFonts w:hint="eastAsia"/>
          <w:sz w:val="21"/>
        </w:rPr>
        <w:t>投标方对招标文件如有疑点要求澄清，或认为有必要与招标人进行技术交流时，可用书面或邮件形式通知招标方，招标方应书面或邮件</w:t>
      </w:r>
      <w:proofErr w:type="gramStart"/>
      <w:r w:rsidRPr="00133CC2">
        <w:rPr>
          <w:rFonts w:hint="eastAsia"/>
          <w:sz w:val="21"/>
        </w:rPr>
        <w:t>作出</w:t>
      </w:r>
      <w:proofErr w:type="gramEnd"/>
      <w:r w:rsidRPr="00133CC2">
        <w:rPr>
          <w:rFonts w:hint="eastAsia"/>
          <w:sz w:val="21"/>
        </w:rPr>
        <w:t>答复。</w:t>
      </w:r>
      <w:r w:rsidRPr="00133CC2">
        <w:rPr>
          <w:sz w:val="21"/>
        </w:rPr>
        <w:t xml:space="preserve"> </w:t>
      </w:r>
    </w:p>
    <w:p w14:paraId="36892301" w14:textId="2032F4B8" w:rsidR="00CB0768" w:rsidRPr="00133CC2" w:rsidRDefault="004615CD">
      <w:pPr>
        <w:spacing w:before="60" w:after="60" w:line="288" w:lineRule="auto"/>
        <w:ind w:leftChars="150" w:left="598" w:hangingChars="142" w:hanging="298"/>
        <w:rPr>
          <w:sz w:val="21"/>
        </w:rPr>
      </w:pPr>
      <w:r w:rsidRPr="00133CC2">
        <w:rPr>
          <w:rFonts w:hint="eastAsia"/>
          <w:sz w:val="21"/>
        </w:rPr>
        <w:t>4.</w:t>
      </w:r>
      <w:r w:rsidRPr="00133CC2">
        <w:rPr>
          <w:sz w:val="21"/>
        </w:rPr>
        <w:t xml:space="preserve"> </w:t>
      </w:r>
      <w:r w:rsidRPr="00133CC2">
        <w:rPr>
          <w:rFonts w:hint="eastAsia"/>
          <w:sz w:val="21"/>
        </w:rPr>
        <w:t>在投标截止时间前，招标方无论出于自身考虑，还是出于对投标方提问的澄清，均可对招标文件用补充文件的方式进行修改。</w:t>
      </w:r>
      <w:r w:rsidRPr="00133CC2">
        <w:rPr>
          <w:sz w:val="21"/>
        </w:rPr>
        <w:t xml:space="preserve"> </w:t>
      </w:r>
    </w:p>
    <w:p w14:paraId="46109B41" w14:textId="5DE30511" w:rsidR="00CB0768" w:rsidRPr="00133CC2" w:rsidRDefault="004615CD">
      <w:pPr>
        <w:spacing w:before="60" w:after="60" w:line="288" w:lineRule="auto"/>
        <w:ind w:leftChars="150" w:left="598" w:hangingChars="142" w:hanging="298"/>
        <w:rPr>
          <w:sz w:val="21"/>
        </w:rPr>
      </w:pPr>
      <w:r w:rsidRPr="00133CC2">
        <w:rPr>
          <w:rFonts w:hint="eastAsia"/>
          <w:sz w:val="21"/>
        </w:rPr>
        <w:t xml:space="preserve">5. </w:t>
      </w:r>
      <w:r w:rsidRPr="00133CC2">
        <w:rPr>
          <w:rFonts w:hint="eastAsia"/>
          <w:sz w:val="21"/>
        </w:rPr>
        <w:t>招标人在发出招标文件后若需对招标文件</w:t>
      </w:r>
      <w:proofErr w:type="gramStart"/>
      <w:r w:rsidRPr="00133CC2">
        <w:rPr>
          <w:rFonts w:hint="eastAsia"/>
          <w:sz w:val="21"/>
        </w:rPr>
        <w:t>作出</w:t>
      </w:r>
      <w:proofErr w:type="gramEnd"/>
      <w:r w:rsidRPr="00133CC2">
        <w:rPr>
          <w:rFonts w:hint="eastAsia"/>
          <w:sz w:val="21"/>
        </w:rPr>
        <w:t>修改，将以书面或传真的形式通知已收到招标文件的每一投标方。</w:t>
      </w:r>
      <w:r w:rsidRPr="00133CC2">
        <w:rPr>
          <w:sz w:val="21"/>
        </w:rPr>
        <w:t xml:space="preserve"> </w:t>
      </w:r>
      <w:r w:rsidRPr="00133CC2">
        <w:rPr>
          <w:rFonts w:hint="eastAsia"/>
          <w:sz w:val="21"/>
        </w:rPr>
        <w:t>补充文件将作为招标文件的组成部分，对所有投标方有约束力。</w:t>
      </w:r>
      <w:r w:rsidRPr="00133CC2">
        <w:rPr>
          <w:sz w:val="21"/>
        </w:rPr>
        <w:t xml:space="preserve"> </w:t>
      </w:r>
    </w:p>
    <w:p w14:paraId="0620E7CE" w14:textId="77777777" w:rsidR="00CB0768" w:rsidRPr="00133CC2" w:rsidRDefault="004615CD">
      <w:pPr>
        <w:pStyle w:val="30"/>
      </w:pPr>
      <w:bookmarkStart w:id="11" w:name="_Toc382378002"/>
      <w:bookmarkStart w:id="12" w:name="_Toc510971349"/>
      <w:r w:rsidRPr="00133CC2">
        <w:rPr>
          <w:rFonts w:hint="eastAsia"/>
        </w:rPr>
        <w:t>1.4 投标文件与包装</w:t>
      </w:r>
      <w:bookmarkEnd w:id="11"/>
      <w:bookmarkEnd w:id="12"/>
    </w:p>
    <w:p w14:paraId="37697F7C" w14:textId="77777777" w:rsidR="00CB0768" w:rsidRPr="00133CC2" w:rsidRDefault="004615CD">
      <w:pPr>
        <w:spacing w:before="60" w:after="60" w:line="288" w:lineRule="auto"/>
        <w:ind w:leftChars="250" w:left="2560" w:hangingChars="977" w:hanging="2060"/>
        <w:rPr>
          <w:b/>
          <w:sz w:val="21"/>
        </w:rPr>
      </w:pPr>
      <w:r w:rsidRPr="00133CC2">
        <w:rPr>
          <w:rFonts w:hint="eastAsia"/>
          <w:b/>
          <w:sz w:val="21"/>
        </w:rPr>
        <w:t xml:space="preserve">1.4.1 </w:t>
      </w:r>
      <w:r w:rsidRPr="00133CC2">
        <w:rPr>
          <w:rFonts w:hint="eastAsia"/>
          <w:b/>
          <w:sz w:val="21"/>
        </w:rPr>
        <w:t>投标文件要求</w:t>
      </w:r>
      <w:r w:rsidRPr="00133CC2">
        <w:rPr>
          <w:rFonts w:hint="eastAsia"/>
          <w:b/>
          <w:sz w:val="21"/>
        </w:rPr>
        <w:t xml:space="preserve"> </w:t>
      </w:r>
    </w:p>
    <w:p w14:paraId="654C93FB" w14:textId="77777777" w:rsidR="00CB0768" w:rsidRPr="00133CC2" w:rsidRDefault="004615CD">
      <w:pPr>
        <w:spacing w:before="60" w:after="60" w:line="288" w:lineRule="auto"/>
        <w:ind w:leftChars="500" w:left="1000"/>
        <w:rPr>
          <w:sz w:val="21"/>
        </w:rPr>
      </w:pPr>
      <w:r w:rsidRPr="00133CC2">
        <w:rPr>
          <w:sz w:val="21"/>
        </w:rPr>
        <w:t xml:space="preserve"> </w:t>
      </w:r>
      <w:r w:rsidRPr="00133CC2">
        <w:rPr>
          <w:rFonts w:hint="eastAsia"/>
          <w:sz w:val="21"/>
        </w:rPr>
        <w:t>投标文件应由投标书和资格证明文件两部分组成，投标文件内容包含但不限于：</w:t>
      </w:r>
      <w:r w:rsidRPr="00133CC2">
        <w:rPr>
          <w:sz w:val="21"/>
        </w:rPr>
        <w:t xml:space="preserve"> </w:t>
      </w:r>
    </w:p>
    <w:p w14:paraId="45D5FF84" w14:textId="77777777" w:rsidR="00CB0768" w:rsidRPr="00133CC2" w:rsidRDefault="004615CD">
      <w:pPr>
        <w:spacing w:before="60" w:after="60" w:line="288" w:lineRule="auto"/>
        <w:ind w:leftChars="500" w:left="1000"/>
        <w:rPr>
          <w:sz w:val="21"/>
        </w:rPr>
      </w:pPr>
      <w:r w:rsidRPr="00133CC2">
        <w:rPr>
          <w:rFonts w:hint="eastAsia"/>
          <w:sz w:val="21"/>
        </w:rPr>
        <w:t>1.</w:t>
      </w:r>
      <w:r w:rsidRPr="00133CC2">
        <w:rPr>
          <w:sz w:val="21"/>
        </w:rPr>
        <w:t xml:space="preserve"> </w:t>
      </w:r>
      <w:bookmarkStart w:id="13" w:name="OLE_LINK3"/>
      <w:bookmarkStart w:id="14" w:name="OLE_LINK4"/>
      <w:r w:rsidRPr="00133CC2">
        <w:rPr>
          <w:rFonts w:hint="eastAsia"/>
          <w:sz w:val="21"/>
        </w:rPr>
        <w:t>投</w:t>
      </w:r>
      <w:bookmarkEnd w:id="13"/>
      <w:bookmarkEnd w:id="14"/>
      <w:r w:rsidRPr="00133CC2">
        <w:rPr>
          <w:rFonts w:hint="eastAsia"/>
          <w:sz w:val="21"/>
        </w:rPr>
        <w:t>标书部分应包括：</w:t>
      </w:r>
      <w:r w:rsidRPr="00133CC2">
        <w:rPr>
          <w:sz w:val="21"/>
        </w:rPr>
        <w:t xml:space="preserve"> </w:t>
      </w:r>
    </w:p>
    <w:p w14:paraId="3DB8440B" w14:textId="77777777" w:rsidR="00CB0768" w:rsidRPr="00133CC2" w:rsidRDefault="004615CD">
      <w:pPr>
        <w:spacing w:before="60" w:after="60" w:line="288" w:lineRule="auto"/>
        <w:ind w:leftChars="500" w:left="1000"/>
        <w:rPr>
          <w:sz w:val="21"/>
        </w:rPr>
      </w:pPr>
      <w:r w:rsidRPr="00133CC2">
        <w:rPr>
          <w:rFonts w:hint="eastAsia"/>
          <w:sz w:val="21"/>
        </w:rPr>
        <w:t>（</w:t>
      </w:r>
      <w:r w:rsidRPr="00133CC2">
        <w:rPr>
          <w:rFonts w:hint="eastAsia"/>
          <w:sz w:val="21"/>
        </w:rPr>
        <w:t>1</w:t>
      </w:r>
      <w:r w:rsidRPr="00133CC2">
        <w:rPr>
          <w:rFonts w:hint="eastAsia"/>
          <w:sz w:val="21"/>
        </w:rPr>
        <w:t>）投标文件一览表（附件一）</w:t>
      </w:r>
      <w:r w:rsidRPr="00133CC2">
        <w:rPr>
          <w:rFonts w:hint="eastAsia"/>
          <w:sz w:val="21"/>
        </w:rPr>
        <w:t xml:space="preserve"> </w:t>
      </w:r>
    </w:p>
    <w:p w14:paraId="611732B6" w14:textId="77777777" w:rsidR="00CB0768" w:rsidRPr="00133CC2" w:rsidRDefault="004615CD">
      <w:pPr>
        <w:spacing w:before="60" w:after="60" w:line="288" w:lineRule="auto"/>
        <w:ind w:leftChars="500" w:left="1000"/>
        <w:rPr>
          <w:sz w:val="21"/>
        </w:rPr>
      </w:pPr>
      <w:r w:rsidRPr="00133CC2">
        <w:rPr>
          <w:sz w:val="21"/>
        </w:rPr>
        <w:t>（</w:t>
      </w:r>
      <w:r w:rsidRPr="00133CC2">
        <w:rPr>
          <w:rFonts w:hint="eastAsia"/>
          <w:sz w:val="21"/>
        </w:rPr>
        <w:t>2</w:t>
      </w:r>
      <w:r w:rsidRPr="00133CC2">
        <w:rPr>
          <w:sz w:val="21"/>
        </w:rPr>
        <w:t>）投标函（附件</w:t>
      </w:r>
      <w:r w:rsidRPr="00133CC2">
        <w:rPr>
          <w:rFonts w:hint="eastAsia"/>
          <w:sz w:val="21"/>
        </w:rPr>
        <w:t>二</w:t>
      </w:r>
      <w:r w:rsidRPr="00133CC2">
        <w:rPr>
          <w:sz w:val="21"/>
        </w:rPr>
        <w:t>）</w:t>
      </w:r>
      <w:r w:rsidRPr="00133CC2">
        <w:rPr>
          <w:sz w:val="21"/>
        </w:rPr>
        <w:t xml:space="preserve"> </w:t>
      </w:r>
    </w:p>
    <w:p w14:paraId="52014C5A" w14:textId="77777777" w:rsidR="00CB0768" w:rsidRPr="00133CC2" w:rsidRDefault="004615CD">
      <w:pPr>
        <w:spacing w:before="60" w:after="60" w:line="288" w:lineRule="auto"/>
        <w:ind w:leftChars="500" w:left="1525" w:hangingChars="250" w:hanging="525"/>
        <w:rPr>
          <w:sz w:val="21"/>
        </w:rPr>
      </w:pPr>
      <w:r w:rsidRPr="00133CC2">
        <w:rPr>
          <w:sz w:val="21"/>
        </w:rPr>
        <w:lastRenderedPageBreak/>
        <w:t>（</w:t>
      </w:r>
      <w:r w:rsidRPr="00133CC2">
        <w:rPr>
          <w:rFonts w:hint="eastAsia"/>
          <w:sz w:val="21"/>
        </w:rPr>
        <w:t>3</w:t>
      </w:r>
      <w:r w:rsidRPr="00133CC2">
        <w:rPr>
          <w:sz w:val="21"/>
        </w:rPr>
        <w:t>）投标报价书（包含</w:t>
      </w:r>
      <w:r w:rsidRPr="00133CC2">
        <w:rPr>
          <w:rFonts w:hint="eastAsia"/>
          <w:sz w:val="21"/>
        </w:rPr>
        <w:t>应用</w:t>
      </w:r>
      <w:r w:rsidRPr="00133CC2">
        <w:rPr>
          <w:sz w:val="21"/>
        </w:rPr>
        <w:t>软件费用</w:t>
      </w:r>
      <w:r w:rsidRPr="00133CC2">
        <w:rPr>
          <w:rFonts w:hint="eastAsia"/>
          <w:sz w:val="21"/>
        </w:rPr>
        <w:t>（按模块及用户数）</w:t>
      </w:r>
      <w:r w:rsidRPr="00133CC2">
        <w:rPr>
          <w:sz w:val="21"/>
        </w:rPr>
        <w:t>、实施费用、服务费用及其他费用）（附件</w:t>
      </w:r>
      <w:r w:rsidRPr="00133CC2">
        <w:rPr>
          <w:rFonts w:hint="eastAsia"/>
          <w:sz w:val="21"/>
        </w:rPr>
        <w:t>三</w:t>
      </w:r>
      <w:r w:rsidRPr="00133CC2">
        <w:rPr>
          <w:sz w:val="21"/>
        </w:rPr>
        <w:t>）</w:t>
      </w:r>
      <w:r w:rsidRPr="00133CC2">
        <w:rPr>
          <w:sz w:val="21"/>
        </w:rPr>
        <w:t xml:space="preserve"> </w:t>
      </w:r>
      <w:r w:rsidRPr="00133CC2">
        <w:rPr>
          <w:rFonts w:hint="eastAsia"/>
          <w:sz w:val="21"/>
        </w:rPr>
        <w:t xml:space="preserve"> </w:t>
      </w:r>
    </w:p>
    <w:p w14:paraId="16DB098A" w14:textId="77777777" w:rsidR="00CB0768" w:rsidRPr="00133CC2" w:rsidRDefault="004615CD">
      <w:pPr>
        <w:spacing w:before="60" w:after="60" w:line="288" w:lineRule="auto"/>
        <w:ind w:leftChars="500" w:left="1000"/>
        <w:rPr>
          <w:sz w:val="21"/>
        </w:rPr>
      </w:pPr>
      <w:r w:rsidRPr="00133CC2">
        <w:rPr>
          <w:rFonts w:hint="eastAsia"/>
          <w:sz w:val="21"/>
        </w:rPr>
        <w:t>（</w:t>
      </w:r>
      <w:r w:rsidRPr="00133CC2">
        <w:rPr>
          <w:rFonts w:hint="eastAsia"/>
          <w:sz w:val="21"/>
        </w:rPr>
        <w:t>4</w:t>
      </w:r>
      <w:r w:rsidRPr="00133CC2">
        <w:rPr>
          <w:rFonts w:hint="eastAsia"/>
          <w:sz w:val="21"/>
        </w:rPr>
        <w:t>）商务特殊承诺表（附件四）</w:t>
      </w:r>
    </w:p>
    <w:p w14:paraId="6C09BBBC" w14:textId="77777777" w:rsidR="00CB0768" w:rsidRPr="00133CC2" w:rsidRDefault="004615CD">
      <w:pPr>
        <w:spacing w:before="60" w:after="60" w:line="288" w:lineRule="auto"/>
        <w:ind w:leftChars="100" w:left="200" w:firstLineChars="400" w:firstLine="840"/>
        <w:rPr>
          <w:sz w:val="21"/>
        </w:rPr>
      </w:pPr>
      <w:r w:rsidRPr="00133CC2">
        <w:rPr>
          <w:rFonts w:hint="eastAsia"/>
          <w:sz w:val="21"/>
        </w:rPr>
        <w:t>（</w:t>
      </w:r>
      <w:r w:rsidRPr="00133CC2">
        <w:rPr>
          <w:rFonts w:hint="eastAsia"/>
          <w:sz w:val="21"/>
        </w:rPr>
        <w:t>5</w:t>
      </w:r>
      <w:r w:rsidRPr="00133CC2">
        <w:rPr>
          <w:rFonts w:hint="eastAsia"/>
          <w:sz w:val="21"/>
        </w:rPr>
        <w:t>）</w:t>
      </w:r>
      <w:r w:rsidRPr="00133CC2">
        <w:rPr>
          <w:sz w:val="21"/>
        </w:rPr>
        <w:t>投标方简介（附件</w:t>
      </w:r>
      <w:r w:rsidRPr="00133CC2">
        <w:rPr>
          <w:rFonts w:hint="eastAsia"/>
          <w:sz w:val="21"/>
        </w:rPr>
        <w:t>五</w:t>
      </w:r>
      <w:r w:rsidRPr="00133CC2">
        <w:rPr>
          <w:sz w:val="21"/>
        </w:rPr>
        <w:t>）</w:t>
      </w:r>
    </w:p>
    <w:p w14:paraId="4C741BE0" w14:textId="77777777" w:rsidR="00CB0768" w:rsidRPr="00133CC2" w:rsidRDefault="004615CD">
      <w:pPr>
        <w:spacing w:before="60" w:after="60" w:line="288" w:lineRule="auto"/>
        <w:ind w:leftChars="500" w:left="1000"/>
        <w:rPr>
          <w:sz w:val="21"/>
        </w:rPr>
      </w:pPr>
      <w:r w:rsidRPr="00133CC2">
        <w:rPr>
          <w:rFonts w:hint="eastAsia"/>
          <w:sz w:val="21"/>
        </w:rPr>
        <w:t>（</w:t>
      </w:r>
      <w:r w:rsidRPr="00133CC2">
        <w:rPr>
          <w:rFonts w:hint="eastAsia"/>
          <w:sz w:val="21"/>
        </w:rPr>
        <w:t>6</w:t>
      </w:r>
      <w:r w:rsidRPr="00133CC2">
        <w:rPr>
          <w:rFonts w:hint="eastAsia"/>
          <w:sz w:val="21"/>
        </w:rPr>
        <w:t>）项目建议书（需包含项目经理及项目成员简介）</w:t>
      </w:r>
    </w:p>
    <w:p w14:paraId="1D5E2E87" w14:textId="77777777" w:rsidR="00CB0768" w:rsidRPr="00133CC2" w:rsidRDefault="004615CD">
      <w:pPr>
        <w:spacing w:before="60" w:after="60" w:line="288" w:lineRule="auto"/>
        <w:ind w:leftChars="500" w:left="1000"/>
        <w:rPr>
          <w:sz w:val="21"/>
        </w:rPr>
      </w:pPr>
      <w:r w:rsidRPr="00133CC2">
        <w:rPr>
          <w:rFonts w:hint="eastAsia"/>
          <w:sz w:val="21"/>
        </w:rPr>
        <w:t>2.</w:t>
      </w:r>
      <w:r w:rsidRPr="00133CC2">
        <w:rPr>
          <w:sz w:val="21"/>
        </w:rPr>
        <w:t xml:space="preserve"> </w:t>
      </w:r>
      <w:r w:rsidRPr="00133CC2">
        <w:rPr>
          <w:sz w:val="21"/>
        </w:rPr>
        <w:t>资格证明文件部分应包</w:t>
      </w:r>
      <w:r w:rsidRPr="00133CC2">
        <w:rPr>
          <w:rFonts w:hint="eastAsia"/>
          <w:sz w:val="21"/>
        </w:rPr>
        <w:t>含但不限于</w:t>
      </w:r>
      <w:r w:rsidRPr="00133CC2">
        <w:rPr>
          <w:sz w:val="21"/>
        </w:rPr>
        <w:t>：</w:t>
      </w:r>
      <w:r w:rsidRPr="00133CC2">
        <w:rPr>
          <w:sz w:val="21"/>
        </w:rPr>
        <w:t xml:space="preserve"> </w:t>
      </w:r>
    </w:p>
    <w:p w14:paraId="412BB5D4" w14:textId="77777777" w:rsidR="00CB0768" w:rsidRPr="00133CC2" w:rsidRDefault="004615CD">
      <w:pPr>
        <w:spacing w:before="60" w:after="60" w:line="288" w:lineRule="auto"/>
        <w:ind w:leftChars="500" w:left="1000"/>
        <w:rPr>
          <w:sz w:val="21"/>
        </w:rPr>
      </w:pPr>
      <w:r w:rsidRPr="00133CC2">
        <w:rPr>
          <w:sz w:val="21"/>
        </w:rPr>
        <w:t>（</w:t>
      </w:r>
      <w:r w:rsidRPr="00133CC2">
        <w:rPr>
          <w:sz w:val="21"/>
        </w:rPr>
        <w:t>1</w:t>
      </w:r>
      <w:r w:rsidRPr="00133CC2">
        <w:rPr>
          <w:sz w:val="21"/>
        </w:rPr>
        <w:t>）法人代表授权书（附件</w:t>
      </w:r>
      <w:r w:rsidRPr="00133CC2">
        <w:rPr>
          <w:rFonts w:hint="eastAsia"/>
          <w:sz w:val="21"/>
        </w:rPr>
        <w:t>六</w:t>
      </w:r>
      <w:r w:rsidRPr="00133CC2">
        <w:rPr>
          <w:sz w:val="21"/>
        </w:rPr>
        <w:t>）</w:t>
      </w:r>
      <w:r w:rsidRPr="00133CC2">
        <w:rPr>
          <w:sz w:val="21"/>
        </w:rPr>
        <w:t xml:space="preserve"> </w:t>
      </w:r>
    </w:p>
    <w:p w14:paraId="44EB561D" w14:textId="77777777" w:rsidR="00CB0768" w:rsidRPr="00133CC2" w:rsidRDefault="004615CD">
      <w:pPr>
        <w:spacing w:before="60" w:after="60" w:line="288" w:lineRule="auto"/>
        <w:ind w:leftChars="500" w:left="1000"/>
        <w:rPr>
          <w:sz w:val="21"/>
        </w:rPr>
      </w:pPr>
      <w:r w:rsidRPr="00133CC2">
        <w:rPr>
          <w:sz w:val="21"/>
        </w:rPr>
        <w:t>（</w:t>
      </w:r>
      <w:r w:rsidRPr="00133CC2">
        <w:rPr>
          <w:rFonts w:hint="eastAsia"/>
          <w:sz w:val="21"/>
        </w:rPr>
        <w:t>2</w:t>
      </w:r>
      <w:r w:rsidRPr="00133CC2">
        <w:rPr>
          <w:sz w:val="21"/>
        </w:rPr>
        <w:t>）营业执照（复印件）</w:t>
      </w:r>
    </w:p>
    <w:p w14:paraId="1353770C" w14:textId="77777777" w:rsidR="00CB0768" w:rsidRPr="00133CC2" w:rsidRDefault="004615CD">
      <w:pPr>
        <w:spacing w:before="60" w:after="60" w:line="288" w:lineRule="auto"/>
        <w:ind w:leftChars="500" w:left="1000"/>
        <w:rPr>
          <w:sz w:val="21"/>
        </w:rPr>
      </w:pPr>
      <w:r w:rsidRPr="00133CC2">
        <w:rPr>
          <w:sz w:val="21"/>
        </w:rPr>
        <w:t>（</w:t>
      </w:r>
      <w:r w:rsidRPr="00133CC2">
        <w:rPr>
          <w:rFonts w:hint="eastAsia"/>
          <w:sz w:val="21"/>
        </w:rPr>
        <w:t>3</w:t>
      </w:r>
      <w:r w:rsidRPr="00133CC2">
        <w:rPr>
          <w:sz w:val="21"/>
        </w:rPr>
        <w:t>）</w:t>
      </w:r>
      <w:r w:rsidRPr="00133CC2">
        <w:rPr>
          <w:rFonts w:hint="eastAsia"/>
          <w:sz w:val="21"/>
        </w:rPr>
        <w:t>相关</w:t>
      </w:r>
      <w:r w:rsidRPr="00133CC2">
        <w:rPr>
          <w:sz w:val="21"/>
        </w:rPr>
        <w:t>产品</w:t>
      </w:r>
      <w:r w:rsidRPr="00133CC2">
        <w:rPr>
          <w:rFonts w:hint="eastAsia"/>
          <w:sz w:val="21"/>
        </w:rPr>
        <w:t>授权、</w:t>
      </w:r>
      <w:r w:rsidRPr="00133CC2">
        <w:rPr>
          <w:sz w:val="21"/>
        </w:rPr>
        <w:t>许可证书（复印件）</w:t>
      </w:r>
      <w:r w:rsidRPr="00133CC2">
        <w:rPr>
          <w:sz w:val="21"/>
        </w:rPr>
        <w:t xml:space="preserve"> </w:t>
      </w:r>
    </w:p>
    <w:p w14:paraId="040AB90A" w14:textId="77777777" w:rsidR="00CB0768" w:rsidRPr="00133CC2" w:rsidRDefault="004615CD">
      <w:pPr>
        <w:spacing w:before="60" w:after="60" w:line="288" w:lineRule="auto"/>
        <w:ind w:leftChars="500" w:left="1000"/>
        <w:rPr>
          <w:sz w:val="21"/>
        </w:rPr>
      </w:pPr>
      <w:r w:rsidRPr="00133CC2">
        <w:rPr>
          <w:rFonts w:hint="eastAsia"/>
          <w:sz w:val="21"/>
          <w:lang w:val="en-GB"/>
        </w:rPr>
        <w:t>（</w:t>
      </w:r>
      <w:r w:rsidRPr="00133CC2">
        <w:rPr>
          <w:sz w:val="21"/>
        </w:rPr>
        <w:t>4</w:t>
      </w:r>
      <w:r w:rsidRPr="00133CC2">
        <w:rPr>
          <w:rFonts w:hint="eastAsia"/>
          <w:sz w:val="21"/>
          <w:lang w:val="en-GB"/>
        </w:rPr>
        <w:t>）</w:t>
      </w:r>
      <w:r w:rsidRPr="00133CC2">
        <w:rPr>
          <w:rFonts w:hint="eastAsia"/>
          <w:sz w:val="21"/>
        </w:rPr>
        <w:t>成功案例</w:t>
      </w:r>
      <w:r w:rsidRPr="00133CC2">
        <w:rPr>
          <w:sz w:val="21"/>
        </w:rPr>
        <w:t>（如有）</w:t>
      </w:r>
      <w:r w:rsidRPr="00133CC2">
        <w:rPr>
          <w:rFonts w:hint="eastAsia"/>
          <w:sz w:val="21"/>
        </w:rPr>
        <w:t>：汽车经销商集团数字化平台案例</w:t>
      </w:r>
    </w:p>
    <w:p w14:paraId="2A697885" w14:textId="77777777" w:rsidR="00CB0768" w:rsidRPr="00133CC2" w:rsidRDefault="004615CD">
      <w:pPr>
        <w:spacing w:before="60" w:after="60" w:line="288" w:lineRule="auto"/>
        <w:ind w:leftChars="500" w:left="1000"/>
        <w:rPr>
          <w:sz w:val="21"/>
        </w:rPr>
      </w:pPr>
      <w:r w:rsidRPr="00133CC2">
        <w:rPr>
          <w:rFonts w:hint="eastAsia"/>
          <w:sz w:val="21"/>
          <w:lang w:val="en-GB"/>
        </w:rPr>
        <w:t>（</w:t>
      </w:r>
      <w:r w:rsidRPr="00133CC2">
        <w:rPr>
          <w:sz w:val="21"/>
        </w:rPr>
        <w:t>5</w:t>
      </w:r>
      <w:r w:rsidRPr="00133CC2">
        <w:rPr>
          <w:rFonts w:hint="eastAsia"/>
          <w:sz w:val="21"/>
          <w:lang w:val="en-GB"/>
        </w:rPr>
        <w:t>）</w:t>
      </w:r>
      <w:r w:rsidRPr="00133CC2">
        <w:rPr>
          <w:rFonts w:hint="eastAsia"/>
          <w:sz w:val="21"/>
        </w:rPr>
        <w:t>本地化支持服务相关证明材料（如有）：在福建地区设有办事处或分子公司的相关证明材料</w:t>
      </w:r>
    </w:p>
    <w:p w14:paraId="2B414F86" w14:textId="77777777" w:rsidR="00CB0768" w:rsidRPr="00133CC2" w:rsidRDefault="004615CD">
      <w:pPr>
        <w:spacing w:before="60" w:after="60" w:line="288" w:lineRule="auto"/>
        <w:ind w:leftChars="250" w:left="2560" w:hangingChars="977" w:hanging="2060"/>
        <w:rPr>
          <w:b/>
          <w:sz w:val="21"/>
        </w:rPr>
      </w:pPr>
      <w:r w:rsidRPr="00133CC2">
        <w:rPr>
          <w:rFonts w:hint="eastAsia"/>
          <w:b/>
          <w:sz w:val="21"/>
        </w:rPr>
        <w:t xml:space="preserve">1.4.2 </w:t>
      </w:r>
      <w:r w:rsidRPr="00133CC2">
        <w:rPr>
          <w:rFonts w:hint="eastAsia"/>
          <w:b/>
          <w:sz w:val="21"/>
        </w:rPr>
        <w:t>投标文件密封与标志</w:t>
      </w:r>
    </w:p>
    <w:p w14:paraId="03948CEB" w14:textId="77777777" w:rsidR="00CB0768" w:rsidRPr="00133CC2" w:rsidRDefault="004615CD">
      <w:pPr>
        <w:spacing w:before="60" w:after="60" w:line="288" w:lineRule="auto"/>
        <w:ind w:leftChars="549" w:left="1098"/>
        <w:rPr>
          <w:sz w:val="21"/>
        </w:rPr>
      </w:pPr>
      <w:r w:rsidRPr="00133CC2">
        <w:rPr>
          <w:rFonts w:hint="eastAsia"/>
          <w:sz w:val="21"/>
        </w:rPr>
        <w:t>投标方需提供投标文件正本</w:t>
      </w:r>
      <w:r w:rsidRPr="00133CC2">
        <w:rPr>
          <w:rFonts w:hint="eastAsia"/>
          <w:sz w:val="21"/>
        </w:rPr>
        <w:t>1</w:t>
      </w:r>
      <w:r w:rsidRPr="00133CC2">
        <w:rPr>
          <w:rFonts w:hint="eastAsia"/>
          <w:sz w:val="21"/>
        </w:rPr>
        <w:t>份，副本</w:t>
      </w:r>
      <w:r w:rsidRPr="00133CC2">
        <w:rPr>
          <w:rFonts w:hint="eastAsia"/>
          <w:sz w:val="21"/>
        </w:rPr>
        <w:t>1</w:t>
      </w:r>
      <w:r w:rsidRPr="00133CC2">
        <w:rPr>
          <w:rFonts w:hint="eastAsia"/>
          <w:sz w:val="21"/>
        </w:rPr>
        <w:t>份。投标文件需密封包装，封口处应有投标全权代表的签字</w:t>
      </w:r>
      <w:r w:rsidRPr="00133CC2">
        <w:rPr>
          <w:rFonts w:hint="eastAsia"/>
          <w:sz w:val="21"/>
        </w:rPr>
        <w:t>/</w:t>
      </w:r>
      <w:r w:rsidRPr="00133CC2">
        <w:rPr>
          <w:rFonts w:hint="eastAsia"/>
          <w:sz w:val="21"/>
        </w:rPr>
        <w:t>投标单位公章及“在开标之日起不准启封字样”。密封袋正面应明确标明投标人的名称“厦门信达</w:t>
      </w:r>
      <w:r w:rsidRPr="00133CC2">
        <w:rPr>
          <w:rFonts w:hint="eastAsia"/>
          <w:sz w:val="21"/>
          <w:lang w:eastAsia="zh-Hans"/>
        </w:rPr>
        <w:t>国贸汽车集团</w:t>
      </w:r>
      <w:r w:rsidRPr="00133CC2">
        <w:rPr>
          <w:rFonts w:hint="eastAsia"/>
          <w:sz w:val="21"/>
        </w:rPr>
        <w:t>股份有限公司</w:t>
      </w:r>
      <w:r w:rsidRPr="00133CC2">
        <w:rPr>
          <w:rFonts w:hint="eastAsia"/>
          <w:sz w:val="21"/>
          <w:lang w:eastAsia="zh-Hans"/>
        </w:rPr>
        <w:t>数字化平台</w:t>
      </w:r>
      <w:r w:rsidRPr="00133CC2">
        <w:rPr>
          <w:rFonts w:hint="eastAsia"/>
          <w:sz w:val="21"/>
        </w:rPr>
        <w:t>建设项目解决方案投标文件”。</w:t>
      </w:r>
    </w:p>
    <w:p w14:paraId="74EEC08D" w14:textId="77777777" w:rsidR="00CB0768" w:rsidRPr="00133CC2" w:rsidRDefault="004615CD">
      <w:pPr>
        <w:pStyle w:val="30"/>
      </w:pPr>
      <w:bookmarkStart w:id="15" w:name="_Toc510971350"/>
      <w:bookmarkStart w:id="16" w:name="_Toc382378003"/>
      <w:r w:rsidRPr="00133CC2">
        <w:rPr>
          <w:rFonts w:hint="eastAsia"/>
        </w:rPr>
        <w:t>1.5 投标文件递交</w:t>
      </w:r>
      <w:bookmarkEnd w:id="15"/>
      <w:bookmarkEnd w:id="16"/>
    </w:p>
    <w:p w14:paraId="065DCF5F" w14:textId="1522B51D" w:rsidR="00CB0768" w:rsidRPr="00133CC2" w:rsidRDefault="004615CD">
      <w:pPr>
        <w:spacing w:before="60" w:after="60" w:line="288" w:lineRule="auto"/>
        <w:ind w:leftChars="250" w:left="2560" w:hangingChars="977" w:hanging="2060"/>
        <w:rPr>
          <w:bCs/>
          <w:sz w:val="21"/>
        </w:rPr>
      </w:pPr>
      <w:r w:rsidRPr="00133CC2">
        <w:rPr>
          <w:rFonts w:hint="eastAsia"/>
          <w:b/>
          <w:sz w:val="21"/>
        </w:rPr>
        <w:t xml:space="preserve">1.5.1 </w:t>
      </w:r>
      <w:r w:rsidRPr="00133CC2">
        <w:rPr>
          <w:rFonts w:hint="eastAsia"/>
          <w:b/>
          <w:sz w:val="21"/>
        </w:rPr>
        <w:t>投标截止时间为：</w:t>
      </w:r>
      <w:r w:rsidRPr="00133CC2">
        <w:rPr>
          <w:bCs/>
          <w:sz w:val="21"/>
          <w:lang w:eastAsia="zh-Hans"/>
        </w:rPr>
        <w:t>2022</w:t>
      </w:r>
      <w:r w:rsidRPr="00133CC2">
        <w:rPr>
          <w:rFonts w:hint="eastAsia"/>
          <w:bCs/>
          <w:sz w:val="21"/>
        </w:rPr>
        <w:t>年</w:t>
      </w:r>
      <w:r w:rsidRPr="00133CC2">
        <w:rPr>
          <w:bCs/>
          <w:sz w:val="21"/>
          <w:lang w:eastAsia="zh-Hans"/>
        </w:rPr>
        <w:t>3</w:t>
      </w:r>
      <w:r w:rsidRPr="00133CC2">
        <w:rPr>
          <w:rFonts w:hint="eastAsia"/>
          <w:bCs/>
          <w:sz w:val="21"/>
        </w:rPr>
        <w:t>月</w:t>
      </w:r>
      <w:r w:rsidRPr="00133CC2">
        <w:rPr>
          <w:rFonts w:hint="eastAsia"/>
          <w:bCs/>
          <w:sz w:val="21"/>
        </w:rPr>
        <w:t xml:space="preserve"> </w:t>
      </w:r>
      <w:r w:rsidR="00B76C9E">
        <w:rPr>
          <w:bCs/>
          <w:sz w:val="21"/>
        </w:rPr>
        <w:t>30</w:t>
      </w:r>
      <w:r w:rsidRPr="00133CC2">
        <w:rPr>
          <w:rFonts w:hint="eastAsia"/>
          <w:bCs/>
          <w:sz w:val="21"/>
        </w:rPr>
        <w:t>日</w:t>
      </w:r>
      <w:r w:rsidRPr="00133CC2">
        <w:rPr>
          <w:rFonts w:hint="eastAsia"/>
          <w:bCs/>
          <w:sz w:val="21"/>
        </w:rPr>
        <w:t>1</w:t>
      </w:r>
      <w:r w:rsidRPr="00133CC2">
        <w:rPr>
          <w:bCs/>
          <w:sz w:val="21"/>
        </w:rPr>
        <w:t>2</w:t>
      </w:r>
      <w:r w:rsidRPr="00133CC2">
        <w:rPr>
          <w:rFonts w:hint="eastAsia"/>
          <w:bCs/>
          <w:sz w:val="21"/>
        </w:rPr>
        <w:t>:00</w:t>
      </w:r>
    </w:p>
    <w:p w14:paraId="57E92396" w14:textId="77777777" w:rsidR="00CB0768" w:rsidRPr="00133CC2" w:rsidRDefault="004615CD">
      <w:pPr>
        <w:spacing w:before="60" w:after="60" w:line="288" w:lineRule="auto"/>
        <w:ind w:leftChars="550" w:left="2551" w:hangingChars="691" w:hanging="1451"/>
        <w:rPr>
          <w:sz w:val="21"/>
        </w:rPr>
      </w:pPr>
      <w:r w:rsidRPr="00133CC2">
        <w:rPr>
          <w:rFonts w:hint="eastAsia"/>
          <w:sz w:val="21"/>
        </w:rPr>
        <w:t>（</w:t>
      </w:r>
      <w:r w:rsidRPr="00133CC2">
        <w:rPr>
          <w:rFonts w:hint="eastAsia"/>
          <w:sz w:val="21"/>
        </w:rPr>
        <w:t>1</w:t>
      </w:r>
      <w:r w:rsidRPr="00133CC2">
        <w:rPr>
          <w:rFonts w:hint="eastAsia"/>
          <w:sz w:val="21"/>
        </w:rPr>
        <w:t>）</w:t>
      </w:r>
      <w:r w:rsidRPr="00133CC2">
        <w:rPr>
          <w:sz w:val="21"/>
        </w:rPr>
        <w:t>投标文件必须在投标截止时间前邮寄到达或派人送达到指定的投标地点。</w:t>
      </w:r>
      <w:r w:rsidRPr="00133CC2">
        <w:rPr>
          <w:sz w:val="21"/>
        </w:rPr>
        <w:t xml:space="preserve"> </w:t>
      </w:r>
    </w:p>
    <w:p w14:paraId="2607148D" w14:textId="77777777" w:rsidR="00CB0768" w:rsidRPr="00133CC2" w:rsidRDefault="004615CD">
      <w:pPr>
        <w:spacing w:before="60" w:after="60" w:line="288" w:lineRule="auto"/>
        <w:ind w:leftChars="550" w:left="2551" w:hangingChars="691" w:hanging="1451"/>
        <w:rPr>
          <w:sz w:val="21"/>
        </w:rPr>
      </w:pPr>
      <w:r w:rsidRPr="00133CC2">
        <w:rPr>
          <w:rFonts w:hint="eastAsia"/>
          <w:sz w:val="21"/>
        </w:rPr>
        <w:t>（</w:t>
      </w:r>
      <w:r w:rsidRPr="00133CC2">
        <w:rPr>
          <w:rFonts w:hint="eastAsia"/>
          <w:sz w:val="21"/>
        </w:rPr>
        <w:t>2</w:t>
      </w:r>
      <w:r w:rsidRPr="00133CC2">
        <w:rPr>
          <w:rFonts w:hint="eastAsia"/>
          <w:sz w:val="21"/>
        </w:rPr>
        <w:t>）</w:t>
      </w:r>
      <w:r w:rsidRPr="00133CC2">
        <w:rPr>
          <w:sz w:val="21"/>
        </w:rPr>
        <w:t>在投标截止时间以后送达的投标文件，招标方有权拒绝接收。</w:t>
      </w:r>
      <w:r w:rsidRPr="00133CC2">
        <w:rPr>
          <w:sz w:val="21"/>
        </w:rPr>
        <w:t xml:space="preserve"> </w:t>
      </w:r>
    </w:p>
    <w:p w14:paraId="78AC1DA4" w14:textId="77777777" w:rsidR="00CB0768" w:rsidRPr="00133CC2" w:rsidRDefault="004615CD">
      <w:pPr>
        <w:spacing w:before="60" w:after="60" w:line="288" w:lineRule="auto"/>
        <w:ind w:leftChars="550" w:left="2551" w:hangingChars="691" w:hanging="1451"/>
        <w:rPr>
          <w:sz w:val="21"/>
        </w:rPr>
      </w:pPr>
      <w:r w:rsidRPr="00133CC2">
        <w:rPr>
          <w:rFonts w:hint="eastAsia"/>
          <w:sz w:val="21"/>
        </w:rPr>
        <w:t>（</w:t>
      </w:r>
      <w:r w:rsidRPr="00133CC2">
        <w:rPr>
          <w:rFonts w:hint="eastAsia"/>
          <w:sz w:val="21"/>
        </w:rPr>
        <w:t>3</w:t>
      </w:r>
      <w:r w:rsidRPr="00133CC2">
        <w:rPr>
          <w:rFonts w:hint="eastAsia"/>
          <w:sz w:val="21"/>
        </w:rPr>
        <w:t>）投标地点为：中国厦门市湖里</w:t>
      </w:r>
      <w:proofErr w:type="gramStart"/>
      <w:r w:rsidRPr="00133CC2">
        <w:rPr>
          <w:rFonts w:hint="eastAsia"/>
          <w:sz w:val="21"/>
        </w:rPr>
        <w:t>区仙岳路</w:t>
      </w:r>
      <w:proofErr w:type="gramEnd"/>
      <w:r w:rsidRPr="00133CC2">
        <w:rPr>
          <w:rFonts w:hint="eastAsia"/>
          <w:sz w:val="21"/>
        </w:rPr>
        <w:t>4</w:t>
      </w:r>
      <w:r w:rsidRPr="00133CC2">
        <w:rPr>
          <w:sz w:val="21"/>
        </w:rPr>
        <w:t>688</w:t>
      </w:r>
      <w:r w:rsidRPr="00133CC2">
        <w:rPr>
          <w:sz w:val="21"/>
        </w:rPr>
        <w:t>号国贸中心</w:t>
      </w:r>
      <w:r w:rsidRPr="00133CC2">
        <w:rPr>
          <w:rFonts w:hint="eastAsia"/>
          <w:sz w:val="21"/>
          <w:lang w:eastAsia="zh-Hans"/>
        </w:rPr>
        <w:t>B</w:t>
      </w:r>
      <w:r w:rsidRPr="00133CC2">
        <w:rPr>
          <w:rFonts w:hint="eastAsia"/>
          <w:sz w:val="21"/>
          <w:lang w:eastAsia="zh-Hans"/>
        </w:rPr>
        <w:t>栋</w:t>
      </w:r>
      <w:r w:rsidRPr="00133CC2">
        <w:rPr>
          <w:sz w:val="21"/>
          <w:lang w:eastAsia="zh-Hans"/>
        </w:rPr>
        <w:t>21</w:t>
      </w:r>
      <w:r w:rsidRPr="00133CC2">
        <w:rPr>
          <w:sz w:val="21"/>
        </w:rPr>
        <w:t>楼</w:t>
      </w:r>
      <w:r w:rsidRPr="00133CC2">
        <w:rPr>
          <w:rFonts w:hint="eastAsia"/>
          <w:sz w:val="21"/>
        </w:rPr>
        <w:t>，联系电话：</w:t>
      </w:r>
      <w:r w:rsidRPr="00133CC2">
        <w:rPr>
          <w:sz w:val="21"/>
        </w:rPr>
        <w:t>13358322253</w:t>
      </w:r>
      <w:r w:rsidRPr="00133CC2">
        <w:rPr>
          <w:rFonts w:hint="eastAsia"/>
          <w:sz w:val="21"/>
        </w:rPr>
        <w:t>，联系人：</w:t>
      </w:r>
      <w:proofErr w:type="gramStart"/>
      <w:r w:rsidRPr="00133CC2">
        <w:rPr>
          <w:rFonts w:hint="eastAsia"/>
          <w:sz w:val="21"/>
        </w:rPr>
        <w:t>郭沆</w:t>
      </w:r>
      <w:proofErr w:type="gramEnd"/>
      <w:r w:rsidRPr="00133CC2">
        <w:rPr>
          <w:rFonts w:hint="eastAsia"/>
          <w:sz w:val="21"/>
        </w:rPr>
        <w:t>滨</w:t>
      </w:r>
    </w:p>
    <w:p w14:paraId="7DFA1429" w14:textId="77777777" w:rsidR="00CB0768" w:rsidRPr="00133CC2" w:rsidRDefault="004615CD">
      <w:pPr>
        <w:spacing w:before="60" w:after="60" w:line="288" w:lineRule="auto"/>
        <w:ind w:leftChars="250" w:left="2560" w:hangingChars="977" w:hanging="2060"/>
        <w:rPr>
          <w:b/>
          <w:sz w:val="21"/>
        </w:rPr>
      </w:pPr>
      <w:r w:rsidRPr="00133CC2">
        <w:rPr>
          <w:rFonts w:hint="eastAsia"/>
          <w:b/>
          <w:sz w:val="21"/>
        </w:rPr>
        <w:t xml:space="preserve">1.5.2 </w:t>
      </w:r>
      <w:r w:rsidRPr="00133CC2">
        <w:rPr>
          <w:b/>
          <w:sz w:val="21"/>
        </w:rPr>
        <w:t>投标文件的修改</w:t>
      </w:r>
      <w:r w:rsidRPr="00133CC2">
        <w:rPr>
          <w:b/>
          <w:sz w:val="21"/>
        </w:rPr>
        <w:t xml:space="preserve"> </w:t>
      </w:r>
    </w:p>
    <w:p w14:paraId="7DE46532" w14:textId="77777777" w:rsidR="00CB0768" w:rsidRPr="00133CC2" w:rsidRDefault="004615CD">
      <w:pPr>
        <w:numPr>
          <w:ilvl w:val="0"/>
          <w:numId w:val="10"/>
        </w:numPr>
        <w:tabs>
          <w:tab w:val="clear" w:pos="3674"/>
          <w:tab w:val="left" w:pos="1600"/>
        </w:tabs>
        <w:spacing w:before="60" w:after="60" w:line="288" w:lineRule="auto"/>
        <w:ind w:left="1600" w:hanging="400"/>
        <w:rPr>
          <w:sz w:val="21"/>
        </w:rPr>
      </w:pPr>
      <w:r w:rsidRPr="00133CC2">
        <w:rPr>
          <w:sz w:val="21"/>
        </w:rPr>
        <w:t>投标</w:t>
      </w:r>
      <w:r w:rsidRPr="00133CC2">
        <w:rPr>
          <w:rFonts w:hint="eastAsia"/>
          <w:sz w:val="21"/>
        </w:rPr>
        <w:t>文件递交</w:t>
      </w:r>
      <w:r w:rsidRPr="00133CC2">
        <w:rPr>
          <w:sz w:val="21"/>
        </w:rPr>
        <w:t>后，如果投标方提出书面修改和撤标要求，在投标截止日期前送达招标方者，</w:t>
      </w:r>
      <w:r w:rsidRPr="00133CC2">
        <w:rPr>
          <w:sz w:val="21"/>
        </w:rPr>
        <w:t xml:space="preserve"> </w:t>
      </w:r>
      <w:r w:rsidRPr="00133CC2">
        <w:rPr>
          <w:sz w:val="21"/>
        </w:rPr>
        <w:t>招标方可以予以接受。但不退回投标文件。</w:t>
      </w:r>
      <w:r w:rsidRPr="00133CC2">
        <w:rPr>
          <w:sz w:val="21"/>
        </w:rPr>
        <w:t xml:space="preserve"> </w:t>
      </w:r>
    </w:p>
    <w:p w14:paraId="3E0B3C8E" w14:textId="77777777" w:rsidR="00CB0768" w:rsidRPr="00133CC2" w:rsidRDefault="004615CD">
      <w:pPr>
        <w:numPr>
          <w:ilvl w:val="0"/>
          <w:numId w:val="10"/>
        </w:numPr>
        <w:tabs>
          <w:tab w:val="clear" w:pos="3674"/>
          <w:tab w:val="left" w:pos="1600"/>
        </w:tabs>
        <w:spacing w:before="60" w:after="60" w:line="288" w:lineRule="auto"/>
        <w:ind w:left="1600" w:hanging="400"/>
        <w:rPr>
          <w:sz w:val="21"/>
        </w:rPr>
      </w:pPr>
      <w:r w:rsidRPr="00133CC2">
        <w:rPr>
          <w:sz w:val="21"/>
        </w:rPr>
        <w:t>投标方修改投标文件的书面材料，须密封送达招标方。</w:t>
      </w:r>
      <w:r w:rsidRPr="00133CC2">
        <w:rPr>
          <w:sz w:val="21"/>
        </w:rPr>
        <w:t xml:space="preserve"> </w:t>
      </w:r>
    </w:p>
    <w:p w14:paraId="501EE422" w14:textId="77777777" w:rsidR="00CB0768" w:rsidRPr="00133CC2" w:rsidRDefault="004615CD">
      <w:pPr>
        <w:pStyle w:val="30"/>
      </w:pPr>
      <w:bookmarkStart w:id="17" w:name="_Toc510971351"/>
      <w:bookmarkStart w:id="18" w:name="_Toc382378004"/>
      <w:r w:rsidRPr="00133CC2">
        <w:rPr>
          <w:rFonts w:hint="eastAsia"/>
        </w:rPr>
        <w:t>1.6 开标与评标</w:t>
      </w:r>
      <w:bookmarkEnd w:id="17"/>
      <w:bookmarkEnd w:id="18"/>
    </w:p>
    <w:p w14:paraId="4C22D04E" w14:textId="77777777" w:rsidR="00CB0768" w:rsidRPr="00133CC2" w:rsidRDefault="004615CD">
      <w:pPr>
        <w:spacing w:before="60" w:after="60" w:line="288" w:lineRule="auto"/>
        <w:ind w:leftChars="250" w:left="500"/>
        <w:rPr>
          <w:sz w:val="21"/>
        </w:rPr>
      </w:pPr>
      <w:r w:rsidRPr="00133CC2">
        <w:rPr>
          <w:rFonts w:hint="eastAsia"/>
          <w:sz w:val="21"/>
        </w:rPr>
        <w:t>1</w:t>
      </w:r>
      <w:r w:rsidRPr="00133CC2">
        <w:rPr>
          <w:rFonts w:hint="eastAsia"/>
          <w:sz w:val="21"/>
        </w:rPr>
        <w:t>．开标</w:t>
      </w:r>
      <w:r w:rsidRPr="00133CC2">
        <w:rPr>
          <w:sz w:val="21"/>
        </w:rPr>
        <w:t xml:space="preserve"> </w:t>
      </w:r>
    </w:p>
    <w:p w14:paraId="6E9E2603" w14:textId="77777777" w:rsidR="00CB0768" w:rsidRPr="00133CC2" w:rsidRDefault="004615CD">
      <w:pPr>
        <w:spacing w:before="60" w:after="60" w:line="288" w:lineRule="auto"/>
        <w:ind w:leftChars="460" w:left="920"/>
        <w:rPr>
          <w:sz w:val="21"/>
        </w:rPr>
      </w:pPr>
      <w:r w:rsidRPr="00133CC2">
        <w:rPr>
          <w:rFonts w:hint="eastAsia"/>
          <w:sz w:val="21"/>
        </w:rPr>
        <w:t>招标人保留推迟投标截止日期和开标日期的权利，并向每一个可能的投标人发出任何有关推迟上述日期的书面通知。</w:t>
      </w:r>
      <w:r w:rsidRPr="00133CC2">
        <w:rPr>
          <w:sz w:val="21"/>
        </w:rPr>
        <w:t xml:space="preserve"> </w:t>
      </w:r>
    </w:p>
    <w:p w14:paraId="44252D96" w14:textId="77777777" w:rsidR="00CB0768" w:rsidRPr="00133CC2" w:rsidRDefault="004615CD">
      <w:pPr>
        <w:spacing w:before="60" w:after="60" w:line="288" w:lineRule="auto"/>
        <w:ind w:leftChars="250" w:left="500"/>
        <w:rPr>
          <w:sz w:val="21"/>
        </w:rPr>
      </w:pPr>
      <w:r w:rsidRPr="00133CC2">
        <w:rPr>
          <w:rFonts w:hint="eastAsia"/>
          <w:sz w:val="21"/>
        </w:rPr>
        <w:t>2</w:t>
      </w:r>
      <w:r w:rsidRPr="00133CC2">
        <w:rPr>
          <w:rFonts w:hint="eastAsia"/>
          <w:sz w:val="21"/>
        </w:rPr>
        <w:t>．投标澄清</w:t>
      </w:r>
      <w:r w:rsidRPr="00133CC2">
        <w:rPr>
          <w:sz w:val="21"/>
        </w:rPr>
        <w:t xml:space="preserve"> </w:t>
      </w:r>
    </w:p>
    <w:p w14:paraId="6152ADEE" w14:textId="77777777" w:rsidR="00CB0768" w:rsidRPr="00133CC2" w:rsidRDefault="004615CD">
      <w:pPr>
        <w:numPr>
          <w:ilvl w:val="0"/>
          <w:numId w:val="11"/>
        </w:numPr>
        <w:tabs>
          <w:tab w:val="clear" w:pos="3464"/>
          <w:tab w:val="left" w:pos="1300"/>
        </w:tabs>
        <w:spacing w:before="60" w:after="60" w:line="288" w:lineRule="auto"/>
        <w:ind w:left="1300" w:hanging="400"/>
        <w:rPr>
          <w:sz w:val="21"/>
        </w:rPr>
      </w:pPr>
      <w:r w:rsidRPr="00133CC2">
        <w:rPr>
          <w:rFonts w:hint="eastAsia"/>
          <w:sz w:val="21"/>
        </w:rPr>
        <w:t>招标方有权就投标文件中含糊之处向投标方提出询问或澄清要求。投标方必须按照招标方通知的时间、地点进行答疑和澄清。</w:t>
      </w:r>
      <w:r w:rsidRPr="00133CC2">
        <w:rPr>
          <w:sz w:val="21"/>
        </w:rPr>
        <w:t xml:space="preserve"> </w:t>
      </w:r>
    </w:p>
    <w:p w14:paraId="3BE76684" w14:textId="77777777" w:rsidR="00CB0768" w:rsidRPr="00133CC2" w:rsidRDefault="004615CD">
      <w:pPr>
        <w:numPr>
          <w:ilvl w:val="0"/>
          <w:numId w:val="11"/>
        </w:numPr>
        <w:tabs>
          <w:tab w:val="clear" w:pos="3464"/>
          <w:tab w:val="left" w:pos="1300"/>
        </w:tabs>
        <w:spacing w:before="60" w:after="60" w:line="288" w:lineRule="auto"/>
        <w:ind w:left="1300" w:hanging="400"/>
        <w:rPr>
          <w:sz w:val="21"/>
        </w:rPr>
      </w:pPr>
      <w:r w:rsidRPr="00133CC2">
        <w:rPr>
          <w:rFonts w:hint="eastAsia"/>
          <w:sz w:val="21"/>
        </w:rPr>
        <w:lastRenderedPageBreak/>
        <w:t>必要时，招标方可要求投标方就澄清的问题作书面回答，该书面回答应有投标方全权代表的签章，并作为投标内容的一部分。</w:t>
      </w:r>
      <w:r w:rsidRPr="00133CC2">
        <w:rPr>
          <w:sz w:val="21"/>
        </w:rPr>
        <w:t xml:space="preserve"> </w:t>
      </w:r>
    </w:p>
    <w:p w14:paraId="3754B4BD" w14:textId="77777777" w:rsidR="00CB0768" w:rsidRPr="00133CC2" w:rsidRDefault="004615CD">
      <w:pPr>
        <w:spacing w:before="60" w:after="60" w:line="288" w:lineRule="auto"/>
        <w:ind w:leftChars="250" w:left="500"/>
        <w:rPr>
          <w:sz w:val="21"/>
        </w:rPr>
      </w:pPr>
      <w:r w:rsidRPr="00133CC2">
        <w:rPr>
          <w:rFonts w:hint="eastAsia"/>
          <w:sz w:val="21"/>
        </w:rPr>
        <w:t>3</w:t>
      </w:r>
      <w:r w:rsidRPr="00133CC2">
        <w:rPr>
          <w:rFonts w:hint="eastAsia"/>
          <w:sz w:val="21"/>
        </w:rPr>
        <w:t>．评标</w:t>
      </w:r>
      <w:r w:rsidRPr="00133CC2">
        <w:rPr>
          <w:sz w:val="21"/>
        </w:rPr>
        <w:t xml:space="preserve"> </w:t>
      </w:r>
    </w:p>
    <w:p w14:paraId="47A687E2" w14:textId="31A9A299" w:rsidR="00CB0768" w:rsidRPr="00133CC2" w:rsidRDefault="004615CD">
      <w:pPr>
        <w:spacing w:before="60" w:after="60" w:line="288" w:lineRule="auto"/>
        <w:ind w:leftChars="400" w:left="1300" w:hangingChars="238" w:hanging="500"/>
        <w:rPr>
          <w:color w:val="FF0000"/>
          <w:sz w:val="21"/>
        </w:rPr>
      </w:pPr>
      <w:r w:rsidRPr="00133CC2">
        <w:rPr>
          <w:rFonts w:hint="eastAsia"/>
          <w:sz w:val="21"/>
        </w:rPr>
        <w:t>（</w:t>
      </w:r>
      <w:r w:rsidRPr="00133CC2">
        <w:rPr>
          <w:rFonts w:hint="eastAsia"/>
          <w:sz w:val="21"/>
        </w:rPr>
        <w:t>1</w:t>
      </w:r>
      <w:r w:rsidRPr="00133CC2">
        <w:rPr>
          <w:rFonts w:hint="eastAsia"/>
          <w:sz w:val="21"/>
        </w:rPr>
        <w:t>）开标日期为：</w:t>
      </w:r>
      <w:r w:rsidRPr="00133CC2">
        <w:rPr>
          <w:rFonts w:hint="eastAsia"/>
          <w:sz w:val="21"/>
        </w:rPr>
        <w:t>20</w:t>
      </w:r>
      <w:r w:rsidRPr="00133CC2">
        <w:rPr>
          <w:sz w:val="21"/>
        </w:rPr>
        <w:t>22</w:t>
      </w:r>
      <w:r w:rsidRPr="00133CC2">
        <w:rPr>
          <w:rFonts w:hint="eastAsia"/>
          <w:sz w:val="21"/>
        </w:rPr>
        <w:t>年</w:t>
      </w:r>
      <w:r w:rsidRPr="00133CC2">
        <w:rPr>
          <w:sz w:val="21"/>
        </w:rPr>
        <w:t>3</w:t>
      </w:r>
      <w:r w:rsidRPr="00133CC2">
        <w:rPr>
          <w:rFonts w:hint="eastAsia"/>
          <w:sz w:val="21"/>
        </w:rPr>
        <w:t>月</w:t>
      </w:r>
      <w:r w:rsidR="00083AAD">
        <w:rPr>
          <w:sz w:val="21"/>
        </w:rPr>
        <w:t>31</w:t>
      </w:r>
      <w:r w:rsidRPr="00133CC2">
        <w:rPr>
          <w:rFonts w:hint="eastAsia"/>
          <w:sz w:val="21"/>
        </w:rPr>
        <w:t xml:space="preserve"> </w:t>
      </w:r>
      <w:r w:rsidRPr="00133CC2">
        <w:rPr>
          <w:rFonts w:hint="eastAsia"/>
          <w:sz w:val="21"/>
        </w:rPr>
        <w:t>日</w:t>
      </w:r>
    </w:p>
    <w:p w14:paraId="5AB7BF0B" w14:textId="77777777" w:rsidR="00CB0768" w:rsidRPr="00133CC2" w:rsidRDefault="004615CD">
      <w:pPr>
        <w:spacing w:before="60" w:after="60" w:line="288" w:lineRule="auto"/>
        <w:ind w:leftChars="400" w:left="1300" w:hangingChars="238" w:hanging="500"/>
        <w:rPr>
          <w:sz w:val="21"/>
        </w:rPr>
      </w:pPr>
      <w:r w:rsidRPr="00133CC2">
        <w:rPr>
          <w:rFonts w:hint="eastAsia"/>
          <w:sz w:val="21"/>
        </w:rPr>
        <w:t>（</w:t>
      </w:r>
      <w:r w:rsidRPr="00133CC2">
        <w:rPr>
          <w:rFonts w:hint="eastAsia"/>
          <w:sz w:val="21"/>
        </w:rPr>
        <w:t>2</w:t>
      </w:r>
      <w:r w:rsidRPr="00133CC2">
        <w:rPr>
          <w:rFonts w:hint="eastAsia"/>
          <w:sz w:val="21"/>
        </w:rPr>
        <w:t>）</w:t>
      </w:r>
      <w:r w:rsidRPr="00133CC2">
        <w:rPr>
          <w:sz w:val="21"/>
        </w:rPr>
        <w:t xml:space="preserve"> </w:t>
      </w:r>
      <w:r w:rsidRPr="00133CC2">
        <w:rPr>
          <w:rFonts w:hint="eastAsia"/>
          <w:sz w:val="21"/>
        </w:rPr>
        <w:t>招标方评标小组对具备实质性的投标文件进行评估和比较。评标小组成员由招标</w:t>
      </w:r>
      <w:proofErr w:type="gramStart"/>
      <w:r w:rsidRPr="00133CC2">
        <w:rPr>
          <w:rFonts w:hint="eastAsia"/>
          <w:sz w:val="21"/>
        </w:rPr>
        <w:t>方相关</w:t>
      </w:r>
      <w:proofErr w:type="gramEnd"/>
      <w:r w:rsidRPr="00133CC2">
        <w:rPr>
          <w:rFonts w:hint="eastAsia"/>
          <w:sz w:val="21"/>
        </w:rPr>
        <w:t>人员组成。</w:t>
      </w:r>
      <w:r w:rsidRPr="00133CC2">
        <w:rPr>
          <w:sz w:val="21"/>
        </w:rPr>
        <w:t xml:space="preserve"> </w:t>
      </w:r>
    </w:p>
    <w:p w14:paraId="5628EFF2" w14:textId="77777777" w:rsidR="00CB0768" w:rsidRPr="00133CC2" w:rsidRDefault="004615CD">
      <w:pPr>
        <w:spacing w:before="60" w:after="60" w:line="288" w:lineRule="auto"/>
        <w:ind w:leftChars="400" w:left="1300" w:hangingChars="238" w:hanging="500"/>
        <w:rPr>
          <w:sz w:val="21"/>
        </w:rPr>
      </w:pPr>
      <w:r w:rsidRPr="00133CC2">
        <w:rPr>
          <w:rFonts w:hint="eastAsia"/>
          <w:sz w:val="21"/>
        </w:rPr>
        <w:t>（</w:t>
      </w:r>
      <w:r w:rsidRPr="00133CC2">
        <w:rPr>
          <w:rFonts w:hint="eastAsia"/>
          <w:sz w:val="21"/>
        </w:rPr>
        <w:t>3</w:t>
      </w:r>
      <w:r w:rsidRPr="00133CC2">
        <w:rPr>
          <w:rFonts w:hint="eastAsia"/>
          <w:sz w:val="21"/>
        </w:rPr>
        <w:t>）</w:t>
      </w:r>
      <w:r w:rsidRPr="00133CC2">
        <w:rPr>
          <w:sz w:val="21"/>
        </w:rPr>
        <w:t xml:space="preserve"> </w:t>
      </w:r>
      <w:r w:rsidRPr="00133CC2">
        <w:rPr>
          <w:rFonts w:hint="eastAsia"/>
          <w:sz w:val="21"/>
        </w:rPr>
        <w:t>评标原则</w:t>
      </w:r>
      <w:r w:rsidRPr="00133CC2">
        <w:rPr>
          <w:sz w:val="21"/>
        </w:rPr>
        <w:t xml:space="preserve"> </w:t>
      </w:r>
    </w:p>
    <w:p w14:paraId="7B8A06C7" w14:textId="77777777" w:rsidR="00CB0768" w:rsidRPr="00133CC2" w:rsidRDefault="004615CD">
      <w:pPr>
        <w:spacing w:before="60" w:after="60" w:line="288" w:lineRule="auto"/>
        <w:ind w:leftChars="610" w:left="1300" w:hangingChars="38" w:hanging="80"/>
        <w:rPr>
          <w:sz w:val="21"/>
        </w:rPr>
      </w:pPr>
      <w:r w:rsidRPr="00133CC2">
        <w:rPr>
          <w:rFonts w:hint="eastAsia"/>
          <w:sz w:val="21"/>
        </w:rPr>
        <w:t>评标严格按照招标文件的要求和条件进行。考虑因素包括但不仅限于如下几点：</w:t>
      </w:r>
      <w:r w:rsidRPr="00133CC2">
        <w:rPr>
          <w:sz w:val="21"/>
        </w:rPr>
        <w:t xml:space="preserve"> </w:t>
      </w:r>
    </w:p>
    <w:p w14:paraId="793307C3"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产品功能的满足性</w:t>
      </w:r>
    </w:p>
    <w:p w14:paraId="35BDAD44"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系统的先进性、稳定性、安全性、可扩充性</w:t>
      </w:r>
      <w:r w:rsidRPr="00133CC2">
        <w:rPr>
          <w:sz w:val="21"/>
        </w:rPr>
        <w:t xml:space="preserve"> </w:t>
      </w:r>
    </w:p>
    <w:p w14:paraId="48ACD30F"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易操作、维护</w:t>
      </w:r>
      <w:r w:rsidRPr="00133CC2">
        <w:rPr>
          <w:sz w:val="21"/>
        </w:rPr>
        <w:t xml:space="preserve"> </w:t>
      </w:r>
    </w:p>
    <w:p w14:paraId="2929B99F"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技术力量、服务力度的支持</w:t>
      </w:r>
      <w:r w:rsidRPr="00133CC2">
        <w:rPr>
          <w:sz w:val="21"/>
        </w:rPr>
        <w:t xml:space="preserve"> </w:t>
      </w:r>
    </w:p>
    <w:p w14:paraId="40C2D411"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实施经验以及企业管理经验</w:t>
      </w:r>
      <w:r w:rsidRPr="00133CC2">
        <w:rPr>
          <w:sz w:val="21"/>
        </w:rPr>
        <w:t xml:space="preserve"> </w:t>
      </w:r>
    </w:p>
    <w:p w14:paraId="0D4E58B6"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售后服务</w:t>
      </w:r>
      <w:r w:rsidRPr="00133CC2">
        <w:rPr>
          <w:sz w:val="21"/>
        </w:rPr>
        <w:t xml:space="preserve"> </w:t>
      </w:r>
      <w:r w:rsidRPr="00133CC2">
        <w:rPr>
          <w:rFonts w:hint="eastAsia"/>
          <w:sz w:val="21"/>
        </w:rPr>
        <w:t>，本地团队人数</w:t>
      </w:r>
    </w:p>
    <w:p w14:paraId="11ADEB01" w14:textId="77777777" w:rsidR="00CB0768" w:rsidRPr="00133CC2" w:rsidRDefault="004615CD">
      <w:pPr>
        <w:numPr>
          <w:ilvl w:val="0"/>
          <w:numId w:val="12"/>
        </w:numPr>
        <w:tabs>
          <w:tab w:val="left" w:pos="3255"/>
        </w:tabs>
        <w:spacing w:before="60" w:after="60" w:line="288" w:lineRule="auto"/>
        <w:textAlignment w:val="auto"/>
        <w:rPr>
          <w:sz w:val="21"/>
        </w:rPr>
      </w:pPr>
      <w:r w:rsidRPr="00133CC2">
        <w:rPr>
          <w:rFonts w:hint="eastAsia"/>
          <w:sz w:val="21"/>
        </w:rPr>
        <w:t>是否拥有同类企业成功案例</w:t>
      </w:r>
      <w:r w:rsidRPr="00133CC2">
        <w:rPr>
          <w:sz w:val="21"/>
        </w:rPr>
        <w:t xml:space="preserve"> </w:t>
      </w:r>
    </w:p>
    <w:p w14:paraId="581D3145" w14:textId="77777777" w:rsidR="00CB0768" w:rsidRPr="00133CC2" w:rsidRDefault="004615CD">
      <w:pPr>
        <w:numPr>
          <w:ilvl w:val="0"/>
          <w:numId w:val="12"/>
        </w:numPr>
        <w:spacing w:before="60" w:after="60" w:line="288" w:lineRule="auto"/>
        <w:rPr>
          <w:i/>
          <w:sz w:val="21"/>
        </w:rPr>
      </w:pPr>
      <w:r w:rsidRPr="00133CC2">
        <w:rPr>
          <w:rFonts w:hint="eastAsia"/>
          <w:sz w:val="21"/>
        </w:rPr>
        <w:t>价格</w:t>
      </w:r>
    </w:p>
    <w:p w14:paraId="72F80ED6" w14:textId="77777777" w:rsidR="00CB0768" w:rsidRPr="00133CC2" w:rsidRDefault="004615CD">
      <w:pPr>
        <w:spacing w:before="60" w:after="60" w:line="288" w:lineRule="auto"/>
        <w:ind w:leftChars="250" w:left="500"/>
        <w:rPr>
          <w:sz w:val="21"/>
        </w:rPr>
      </w:pPr>
      <w:r w:rsidRPr="00133CC2">
        <w:rPr>
          <w:rFonts w:hint="eastAsia"/>
          <w:sz w:val="21"/>
        </w:rPr>
        <w:t>4</w:t>
      </w:r>
      <w:r w:rsidRPr="00133CC2">
        <w:rPr>
          <w:rFonts w:hint="eastAsia"/>
          <w:sz w:val="21"/>
        </w:rPr>
        <w:t>、竞争性谈判</w:t>
      </w:r>
    </w:p>
    <w:p w14:paraId="315E21BA" w14:textId="77777777" w:rsidR="00CB0768" w:rsidRPr="00133CC2" w:rsidRDefault="004615CD">
      <w:pPr>
        <w:pStyle w:val="Flietext"/>
        <w:ind w:firstLineChars="0" w:firstLine="680"/>
        <w:rPr>
          <w:rFonts w:ascii="宋体" w:eastAsia="宋体" w:hAnsi="宋体" w:cs="宋体"/>
        </w:rPr>
      </w:pPr>
      <w:r w:rsidRPr="00133CC2">
        <w:rPr>
          <w:rFonts w:ascii="宋体" w:eastAsia="宋体" w:hAnsi="宋体" w:cs="宋体" w:hint="eastAsia"/>
        </w:rPr>
        <w:t>评标会完成评标后，将对入选的中标候选人进行竞争性谈判。</w:t>
      </w:r>
    </w:p>
    <w:p w14:paraId="0340AB53" w14:textId="77777777" w:rsidR="00CB0768" w:rsidRPr="00133CC2" w:rsidRDefault="004615CD">
      <w:pPr>
        <w:spacing w:before="60" w:after="60" w:line="288" w:lineRule="auto"/>
        <w:ind w:leftChars="250" w:left="500"/>
        <w:rPr>
          <w:sz w:val="21"/>
        </w:rPr>
      </w:pPr>
      <w:r w:rsidRPr="00133CC2">
        <w:rPr>
          <w:sz w:val="21"/>
        </w:rPr>
        <w:t>5</w:t>
      </w:r>
      <w:r w:rsidRPr="00133CC2">
        <w:rPr>
          <w:rFonts w:hint="eastAsia"/>
          <w:sz w:val="21"/>
        </w:rPr>
        <w:t>、最终审查</w:t>
      </w:r>
      <w:r w:rsidRPr="00133CC2">
        <w:rPr>
          <w:sz w:val="21"/>
        </w:rPr>
        <w:t xml:space="preserve"> </w:t>
      </w:r>
    </w:p>
    <w:p w14:paraId="62F93EF4" w14:textId="77777777" w:rsidR="00CB0768" w:rsidRPr="00133CC2" w:rsidRDefault="004615CD">
      <w:pPr>
        <w:spacing w:before="60" w:after="60" w:line="288" w:lineRule="auto"/>
        <w:ind w:leftChars="450" w:left="1299" w:hangingChars="190" w:hanging="399"/>
        <w:rPr>
          <w:sz w:val="21"/>
        </w:rPr>
      </w:pPr>
      <w:r w:rsidRPr="00133CC2">
        <w:rPr>
          <w:rFonts w:hint="eastAsia"/>
          <w:sz w:val="21"/>
        </w:rPr>
        <w:t>（</w:t>
      </w:r>
      <w:r w:rsidRPr="00133CC2">
        <w:rPr>
          <w:rFonts w:hint="eastAsia"/>
          <w:sz w:val="21"/>
        </w:rPr>
        <w:t>1</w:t>
      </w:r>
      <w:r w:rsidRPr="00133CC2">
        <w:rPr>
          <w:rFonts w:hint="eastAsia"/>
          <w:sz w:val="21"/>
        </w:rPr>
        <w:t>）招标方有接受和拒绝</w:t>
      </w:r>
      <w:proofErr w:type="gramStart"/>
      <w:r w:rsidRPr="00133CC2">
        <w:rPr>
          <w:rFonts w:hint="eastAsia"/>
          <w:sz w:val="21"/>
        </w:rPr>
        <w:t>任何或</w:t>
      </w:r>
      <w:proofErr w:type="gramEnd"/>
      <w:r w:rsidRPr="00133CC2">
        <w:rPr>
          <w:rFonts w:hint="eastAsia"/>
          <w:sz w:val="21"/>
        </w:rPr>
        <w:t>所有投标的权力</w:t>
      </w:r>
      <w:r w:rsidRPr="00133CC2">
        <w:rPr>
          <w:sz w:val="21"/>
        </w:rPr>
        <w:t xml:space="preserve"> </w:t>
      </w:r>
    </w:p>
    <w:p w14:paraId="0EF11281" w14:textId="77777777" w:rsidR="00CB0768" w:rsidRPr="00133CC2" w:rsidRDefault="004615CD">
      <w:pPr>
        <w:numPr>
          <w:ilvl w:val="0"/>
          <w:numId w:val="13"/>
        </w:numPr>
        <w:tabs>
          <w:tab w:val="clear" w:pos="3780"/>
          <w:tab w:val="left" w:pos="1600"/>
        </w:tabs>
        <w:spacing w:before="60" w:after="60" w:line="288" w:lineRule="auto"/>
        <w:ind w:leftChars="649" w:left="1599" w:hanging="301"/>
        <w:rPr>
          <w:sz w:val="21"/>
        </w:rPr>
      </w:pPr>
      <w:r w:rsidRPr="00133CC2">
        <w:rPr>
          <w:rFonts w:hint="eastAsia"/>
          <w:sz w:val="21"/>
        </w:rPr>
        <w:t>招标方在授予合同之前仍有选择或拒绝任何投标方中标的权力，并有权对所采取的行为不作解释。</w:t>
      </w:r>
      <w:r w:rsidRPr="00133CC2">
        <w:rPr>
          <w:sz w:val="21"/>
        </w:rPr>
        <w:t xml:space="preserve"> </w:t>
      </w:r>
    </w:p>
    <w:p w14:paraId="515F8CA5" w14:textId="77777777" w:rsidR="00CB0768" w:rsidRPr="00133CC2" w:rsidRDefault="004615CD">
      <w:pPr>
        <w:numPr>
          <w:ilvl w:val="0"/>
          <w:numId w:val="13"/>
        </w:numPr>
        <w:tabs>
          <w:tab w:val="clear" w:pos="3780"/>
          <w:tab w:val="left" w:pos="1600"/>
        </w:tabs>
        <w:spacing w:before="60" w:after="60" w:line="288" w:lineRule="auto"/>
        <w:ind w:leftChars="649" w:left="1599" w:hanging="301"/>
        <w:rPr>
          <w:sz w:val="21"/>
        </w:rPr>
      </w:pPr>
      <w:r w:rsidRPr="00133CC2">
        <w:rPr>
          <w:rFonts w:hint="eastAsia"/>
          <w:sz w:val="21"/>
        </w:rPr>
        <w:t>招标人将选择需求满足程度好、技术性能优越的产品，通过技术与商务谈判确定具体合作协议条款，并与中标人签订合作协议书。</w:t>
      </w:r>
    </w:p>
    <w:p w14:paraId="59A36F1B" w14:textId="77777777" w:rsidR="00CB0768" w:rsidRPr="00133CC2" w:rsidRDefault="004615CD">
      <w:pPr>
        <w:pStyle w:val="30"/>
      </w:pPr>
      <w:bookmarkStart w:id="19" w:name="_Toc510971352"/>
      <w:bookmarkStart w:id="20" w:name="_Toc382378005"/>
      <w:r w:rsidRPr="00133CC2">
        <w:rPr>
          <w:rFonts w:hint="eastAsia"/>
        </w:rPr>
        <w:t>1.7 招标要求</w:t>
      </w:r>
      <w:bookmarkEnd w:id="19"/>
      <w:bookmarkEnd w:id="20"/>
    </w:p>
    <w:p w14:paraId="6DEA3E7D" w14:textId="77777777" w:rsidR="00CB0768" w:rsidRPr="00133CC2" w:rsidRDefault="004615CD">
      <w:pPr>
        <w:spacing w:before="60" w:after="60" w:line="288" w:lineRule="auto"/>
        <w:ind w:leftChars="500" w:left="1298" w:hangingChars="142" w:hanging="298"/>
        <w:rPr>
          <w:sz w:val="21"/>
        </w:rPr>
      </w:pPr>
      <w:r w:rsidRPr="00133CC2">
        <w:rPr>
          <w:rFonts w:hint="eastAsia"/>
          <w:sz w:val="21"/>
        </w:rPr>
        <w:t>1</w:t>
      </w:r>
      <w:r w:rsidRPr="00133CC2">
        <w:rPr>
          <w:rFonts w:hint="eastAsia"/>
          <w:sz w:val="21"/>
        </w:rPr>
        <w:t>．投标方代表若不是投标方法人代表，须持有《法人代表授权书》才可进行相关投标活动。</w:t>
      </w:r>
    </w:p>
    <w:p w14:paraId="4E6C3FE3"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2.  </w:t>
      </w:r>
      <w:r w:rsidRPr="00133CC2">
        <w:rPr>
          <w:sz w:val="21"/>
        </w:rPr>
        <w:t>投标方必须是所提供</w:t>
      </w:r>
      <w:r w:rsidRPr="00133CC2">
        <w:rPr>
          <w:rFonts w:hint="eastAsia"/>
          <w:sz w:val="21"/>
        </w:rPr>
        <w:t>应用</w:t>
      </w:r>
      <w:r w:rsidRPr="00133CC2">
        <w:rPr>
          <w:sz w:val="21"/>
        </w:rPr>
        <w:t>软件系统的软件制造商或拥有</w:t>
      </w:r>
      <w:r w:rsidRPr="00133CC2">
        <w:rPr>
          <w:rFonts w:hint="eastAsia"/>
          <w:sz w:val="21"/>
        </w:rPr>
        <w:t>其</w:t>
      </w:r>
      <w:r w:rsidRPr="00133CC2">
        <w:rPr>
          <w:sz w:val="21"/>
        </w:rPr>
        <w:t>授权书</w:t>
      </w:r>
      <w:r w:rsidRPr="00133CC2">
        <w:rPr>
          <w:rFonts w:hint="eastAsia"/>
          <w:sz w:val="21"/>
        </w:rPr>
        <w:t>或许可书</w:t>
      </w:r>
      <w:r w:rsidRPr="00133CC2">
        <w:rPr>
          <w:sz w:val="21"/>
        </w:rPr>
        <w:t>的合作伙伴。</w:t>
      </w:r>
      <w:r w:rsidRPr="00133CC2">
        <w:rPr>
          <w:sz w:val="21"/>
        </w:rPr>
        <w:t xml:space="preserve"> </w:t>
      </w:r>
    </w:p>
    <w:p w14:paraId="29DBD8AF"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3.   </w:t>
      </w:r>
      <w:r w:rsidRPr="00133CC2">
        <w:rPr>
          <w:sz w:val="21"/>
        </w:rPr>
        <w:t>投标人应对招标单位所在行业的业务运作有一定的了解，并</w:t>
      </w:r>
      <w:r w:rsidRPr="00133CC2">
        <w:rPr>
          <w:rFonts w:hint="eastAsia"/>
          <w:sz w:val="21"/>
        </w:rPr>
        <w:t>提供相应的</w:t>
      </w:r>
      <w:r w:rsidRPr="00133CC2">
        <w:rPr>
          <w:sz w:val="21"/>
        </w:rPr>
        <w:t>成功案例。</w:t>
      </w:r>
      <w:r w:rsidRPr="00133CC2">
        <w:rPr>
          <w:sz w:val="21"/>
        </w:rPr>
        <w:t xml:space="preserve"> </w:t>
      </w:r>
    </w:p>
    <w:p w14:paraId="721476A8"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4.  </w:t>
      </w:r>
      <w:r w:rsidRPr="00133CC2">
        <w:rPr>
          <w:rFonts w:hint="eastAsia"/>
          <w:sz w:val="21"/>
        </w:rPr>
        <w:t>无论投标过程中的做法和结果如何，投标方自行承担所有与参加投标有关的全部费用。</w:t>
      </w:r>
    </w:p>
    <w:p w14:paraId="1618F701" w14:textId="77777777" w:rsidR="00CB0768" w:rsidRPr="00133CC2" w:rsidRDefault="004615CD">
      <w:pPr>
        <w:spacing w:before="60" w:after="60" w:line="288" w:lineRule="auto"/>
        <w:ind w:leftChars="500" w:left="1298" w:hangingChars="142" w:hanging="298"/>
        <w:rPr>
          <w:sz w:val="21"/>
        </w:rPr>
      </w:pPr>
      <w:r w:rsidRPr="00133CC2">
        <w:rPr>
          <w:rFonts w:hint="eastAsia"/>
          <w:sz w:val="21"/>
        </w:rPr>
        <w:lastRenderedPageBreak/>
        <w:t xml:space="preserve">5.   </w:t>
      </w:r>
      <w:r w:rsidRPr="00133CC2">
        <w:rPr>
          <w:sz w:val="21"/>
        </w:rPr>
        <w:t>投标方在投标时，必须提供系统整体解决方案，并按照投标文件</w:t>
      </w:r>
      <w:r w:rsidRPr="00133CC2">
        <w:rPr>
          <w:rFonts w:hint="eastAsia"/>
          <w:sz w:val="21"/>
        </w:rPr>
        <w:t>要求</w:t>
      </w:r>
      <w:r w:rsidRPr="00133CC2">
        <w:rPr>
          <w:sz w:val="21"/>
        </w:rPr>
        <w:t>的规则提供详尽内容</w:t>
      </w:r>
      <w:r w:rsidRPr="00133CC2">
        <w:rPr>
          <w:rFonts w:hint="eastAsia"/>
          <w:sz w:val="21"/>
        </w:rPr>
        <w:t>，项目建议书（包含但不限于）等投标资料需以</w:t>
      </w:r>
      <w:r w:rsidRPr="00133CC2">
        <w:rPr>
          <w:rFonts w:hint="eastAsia"/>
          <w:sz w:val="21"/>
        </w:rPr>
        <w:t>word</w:t>
      </w:r>
      <w:r w:rsidRPr="00133CC2">
        <w:rPr>
          <w:rFonts w:hint="eastAsia"/>
          <w:sz w:val="21"/>
        </w:rPr>
        <w:t>文档格式提供。</w:t>
      </w:r>
    </w:p>
    <w:p w14:paraId="56C8B176" w14:textId="77777777" w:rsidR="00CB0768" w:rsidRPr="00133CC2" w:rsidRDefault="004615CD">
      <w:pPr>
        <w:spacing w:before="60" w:after="60" w:line="288" w:lineRule="auto"/>
        <w:ind w:leftChars="500" w:left="2552" w:hangingChars="739" w:hanging="1552"/>
        <w:jc w:val="both"/>
        <w:rPr>
          <w:sz w:val="21"/>
        </w:rPr>
      </w:pPr>
      <w:r w:rsidRPr="00133CC2">
        <w:rPr>
          <w:rFonts w:hint="eastAsia"/>
          <w:sz w:val="21"/>
        </w:rPr>
        <w:t xml:space="preserve">6.  </w:t>
      </w:r>
      <w:r w:rsidRPr="00133CC2">
        <w:rPr>
          <w:rFonts w:hint="eastAsia"/>
          <w:sz w:val="21"/>
        </w:rPr>
        <w:t>投标文件及来往函件的文字应使用中文简体，计量单位应使用国内标准计量单位。</w:t>
      </w:r>
    </w:p>
    <w:p w14:paraId="6C4CDC5F"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7.  </w:t>
      </w:r>
      <w:r w:rsidRPr="00133CC2">
        <w:rPr>
          <w:rFonts w:hint="eastAsia"/>
          <w:sz w:val="21"/>
        </w:rPr>
        <w:t>投标文件中涉及金额的部分应以人民币单位计价（若产品以外币计价，外币原价、折算汇率需同表提供），最终合计报价应折合为人民币含税价。</w:t>
      </w:r>
      <w:r w:rsidRPr="00133CC2">
        <w:rPr>
          <w:sz w:val="21"/>
        </w:rPr>
        <w:t xml:space="preserve"> </w:t>
      </w:r>
    </w:p>
    <w:p w14:paraId="5BAF26EA"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8.  </w:t>
      </w:r>
      <w:r w:rsidRPr="00133CC2">
        <w:rPr>
          <w:rFonts w:hint="eastAsia"/>
          <w:sz w:val="21"/>
        </w:rPr>
        <w:t>投标人无权对本招标书的内容作任何改动。对于招标文件，除非投标人在投标文件中特别注明，否则投标人将被视作接受并同意本招标书的所有条款。</w:t>
      </w:r>
    </w:p>
    <w:p w14:paraId="6974C954"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9.  </w:t>
      </w:r>
      <w:r w:rsidRPr="00133CC2">
        <w:rPr>
          <w:rFonts w:hint="eastAsia"/>
          <w:sz w:val="21"/>
        </w:rPr>
        <w:t>本次</w:t>
      </w:r>
      <w:r w:rsidRPr="00133CC2">
        <w:rPr>
          <w:sz w:val="21"/>
        </w:rPr>
        <w:t>厦门信达国贸汽车集团股份有限公司</w:t>
      </w:r>
      <w:r w:rsidRPr="00133CC2">
        <w:rPr>
          <w:rFonts w:hint="eastAsia"/>
          <w:sz w:val="21"/>
          <w:lang w:eastAsia="zh-Hans"/>
        </w:rPr>
        <w:t>数字化平台建设</w:t>
      </w:r>
      <w:r w:rsidRPr="00133CC2">
        <w:rPr>
          <w:rFonts w:hint="eastAsia"/>
          <w:sz w:val="21"/>
        </w:rPr>
        <w:t>项目招标严格按《中华人民共和国招标投标法》等国家相关法律法规执行，严禁投标单位串标等干扰本次招标活动行为，严禁投标文件弄虚作假。</w:t>
      </w:r>
    </w:p>
    <w:p w14:paraId="405C920D"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10. </w:t>
      </w:r>
      <w:r w:rsidRPr="00133CC2">
        <w:rPr>
          <w:rFonts w:hint="eastAsia"/>
          <w:sz w:val="21"/>
        </w:rPr>
        <w:t>为保证招标、评标的公正性，在评标过程中，投标人不得以任何名义与招标项目招标</w:t>
      </w:r>
      <w:proofErr w:type="gramStart"/>
      <w:r w:rsidRPr="00133CC2">
        <w:rPr>
          <w:rFonts w:hint="eastAsia"/>
          <w:sz w:val="21"/>
        </w:rPr>
        <w:t>方相关</w:t>
      </w:r>
      <w:proofErr w:type="gramEnd"/>
      <w:r w:rsidRPr="00133CC2">
        <w:rPr>
          <w:rFonts w:hint="eastAsia"/>
          <w:sz w:val="21"/>
        </w:rPr>
        <w:t>人员私下接触涉及招投标的相关信息。</w:t>
      </w:r>
    </w:p>
    <w:p w14:paraId="3A5BE433" w14:textId="77777777" w:rsidR="00CB0768" w:rsidRPr="00133CC2" w:rsidRDefault="004615CD">
      <w:pPr>
        <w:spacing w:before="60" w:after="60" w:line="288" w:lineRule="auto"/>
        <w:ind w:leftChars="500" w:left="1298" w:hangingChars="142" w:hanging="298"/>
        <w:rPr>
          <w:sz w:val="21"/>
        </w:rPr>
      </w:pPr>
      <w:r w:rsidRPr="00133CC2">
        <w:rPr>
          <w:rFonts w:hint="eastAsia"/>
          <w:sz w:val="21"/>
        </w:rPr>
        <w:t xml:space="preserve">11.  </w:t>
      </w:r>
      <w:r w:rsidRPr="00133CC2">
        <w:rPr>
          <w:rFonts w:hint="eastAsia"/>
          <w:sz w:val="21"/>
        </w:rPr>
        <w:t>本次厦门信达</w:t>
      </w:r>
      <w:r w:rsidRPr="00133CC2">
        <w:rPr>
          <w:rFonts w:hint="eastAsia"/>
          <w:sz w:val="21"/>
          <w:lang w:eastAsia="zh-Hans"/>
        </w:rPr>
        <w:t>国贸汽车集团</w:t>
      </w:r>
      <w:r w:rsidRPr="00133CC2">
        <w:rPr>
          <w:rFonts w:hint="eastAsia"/>
          <w:sz w:val="21"/>
        </w:rPr>
        <w:t>股份有限公司</w:t>
      </w:r>
      <w:r w:rsidRPr="00133CC2">
        <w:rPr>
          <w:rFonts w:hint="eastAsia"/>
          <w:sz w:val="21"/>
          <w:lang w:eastAsia="zh-Hans"/>
        </w:rPr>
        <w:t>数字化平台</w:t>
      </w:r>
      <w:r w:rsidRPr="00133CC2">
        <w:rPr>
          <w:rFonts w:hint="eastAsia"/>
          <w:sz w:val="21"/>
        </w:rPr>
        <w:t>建设项目招标邀请书内容仅限于投标人单位内，严禁外传、公开以及其他用途。</w:t>
      </w:r>
    </w:p>
    <w:p w14:paraId="40D79C0A" w14:textId="05ADB798" w:rsidR="00CB0768" w:rsidRPr="00133CC2" w:rsidRDefault="004615CD">
      <w:pPr>
        <w:spacing w:before="60" w:after="60" w:line="288" w:lineRule="auto"/>
        <w:ind w:leftChars="500" w:left="1298" w:hangingChars="142" w:hanging="298"/>
        <w:rPr>
          <w:sz w:val="21"/>
        </w:rPr>
      </w:pPr>
      <w:r w:rsidRPr="00133CC2">
        <w:rPr>
          <w:rFonts w:hint="eastAsia"/>
          <w:sz w:val="21"/>
        </w:rPr>
        <w:t xml:space="preserve">12. </w:t>
      </w:r>
      <w:r w:rsidRPr="00133CC2">
        <w:rPr>
          <w:rFonts w:hint="eastAsia"/>
          <w:sz w:val="21"/>
        </w:rPr>
        <w:t>招标文件的解释权归厦门信达</w:t>
      </w:r>
      <w:r w:rsidRPr="00133CC2">
        <w:rPr>
          <w:rFonts w:hint="eastAsia"/>
          <w:sz w:val="21"/>
          <w:lang w:eastAsia="zh-Hans"/>
        </w:rPr>
        <w:t>国贸汽车集团</w:t>
      </w:r>
      <w:r w:rsidRPr="00133CC2">
        <w:rPr>
          <w:rFonts w:hint="eastAsia"/>
          <w:sz w:val="21"/>
        </w:rPr>
        <w:t>股份有限公司</w:t>
      </w:r>
      <w:r w:rsidRPr="00133CC2">
        <w:rPr>
          <w:rFonts w:hint="eastAsia"/>
          <w:sz w:val="21"/>
          <w:lang w:eastAsia="zh-Hans"/>
        </w:rPr>
        <w:t>数字化平台</w:t>
      </w:r>
      <w:r w:rsidRPr="00133CC2">
        <w:rPr>
          <w:rFonts w:hint="eastAsia"/>
          <w:sz w:val="21"/>
        </w:rPr>
        <w:t>建设项目招标小组。</w:t>
      </w:r>
    </w:p>
    <w:p w14:paraId="2A89F165" w14:textId="7468F05F" w:rsidR="00CB0768" w:rsidRPr="00133CC2" w:rsidRDefault="004615CD">
      <w:pPr>
        <w:spacing w:before="60" w:after="60" w:line="288" w:lineRule="auto"/>
        <w:ind w:leftChars="500" w:left="1298" w:hangingChars="142" w:hanging="298"/>
        <w:rPr>
          <w:sz w:val="21"/>
        </w:rPr>
      </w:pPr>
      <w:r w:rsidRPr="00133CC2">
        <w:rPr>
          <w:rFonts w:hint="eastAsia"/>
          <w:sz w:val="21"/>
        </w:rPr>
        <w:t>13</w:t>
      </w:r>
      <w:r w:rsidRPr="00133CC2">
        <w:rPr>
          <w:rFonts w:hint="eastAsia"/>
          <w:sz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08FE674B" w14:textId="77777777" w:rsidR="00CB0768" w:rsidRPr="00133CC2" w:rsidRDefault="004615CD">
      <w:pPr>
        <w:pStyle w:val="30"/>
      </w:pPr>
      <w:bookmarkStart w:id="21" w:name="_Toc510971353"/>
      <w:bookmarkStart w:id="22" w:name="_Toc240878842"/>
      <w:bookmarkStart w:id="23" w:name="_Toc382378006"/>
      <w:r w:rsidRPr="00133CC2">
        <w:t xml:space="preserve">1.8 </w:t>
      </w:r>
      <w:r w:rsidRPr="00133CC2">
        <w:rPr>
          <w:rFonts w:hint="eastAsia"/>
        </w:rPr>
        <w:t>招标组织及联系方式</w:t>
      </w:r>
      <w:bookmarkEnd w:id="21"/>
      <w:bookmarkEnd w:id="22"/>
      <w:bookmarkEnd w:id="23"/>
    </w:p>
    <w:p w14:paraId="22CD532F" w14:textId="77777777" w:rsidR="00CB0768" w:rsidRPr="00133CC2" w:rsidRDefault="004615CD">
      <w:pPr>
        <w:pStyle w:val="a1"/>
        <w:ind w:left="0"/>
      </w:pPr>
      <w:r w:rsidRPr="00133CC2">
        <w:rPr>
          <w:rFonts w:hint="eastAsia"/>
        </w:rPr>
        <w:t>联系人：</w:t>
      </w:r>
      <w:proofErr w:type="gramStart"/>
      <w:r w:rsidRPr="00133CC2">
        <w:rPr>
          <w:rFonts w:hint="eastAsia"/>
        </w:rPr>
        <w:t>郭沆</w:t>
      </w:r>
      <w:proofErr w:type="gramEnd"/>
      <w:r w:rsidRPr="00133CC2">
        <w:rPr>
          <w:rFonts w:hint="eastAsia"/>
        </w:rPr>
        <w:t>滨</w:t>
      </w:r>
    </w:p>
    <w:p w14:paraId="39FCE89F" w14:textId="77777777" w:rsidR="00CB0768" w:rsidRPr="00133CC2" w:rsidRDefault="004615CD">
      <w:pPr>
        <w:pStyle w:val="a1"/>
        <w:ind w:left="0"/>
      </w:pPr>
      <w:r w:rsidRPr="00133CC2">
        <w:rPr>
          <w:rFonts w:hint="eastAsia"/>
        </w:rPr>
        <w:t>联系地址：厦门市湖里</w:t>
      </w:r>
      <w:proofErr w:type="gramStart"/>
      <w:r w:rsidRPr="00133CC2">
        <w:rPr>
          <w:rFonts w:hint="eastAsia"/>
        </w:rPr>
        <w:t>区仙岳路</w:t>
      </w:r>
      <w:proofErr w:type="gramEnd"/>
      <w:r w:rsidRPr="00133CC2">
        <w:rPr>
          <w:rFonts w:hint="eastAsia"/>
        </w:rPr>
        <w:t>4688</w:t>
      </w:r>
      <w:r w:rsidRPr="00133CC2">
        <w:rPr>
          <w:rFonts w:hint="eastAsia"/>
        </w:rPr>
        <w:t>号国贸中心</w:t>
      </w:r>
      <w:r w:rsidRPr="00133CC2">
        <w:rPr>
          <w:rFonts w:hint="eastAsia"/>
        </w:rPr>
        <w:t>B</w:t>
      </w:r>
      <w:r w:rsidRPr="00133CC2">
        <w:rPr>
          <w:rFonts w:hint="eastAsia"/>
        </w:rPr>
        <w:t>栋</w:t>
      </w:r>
      <w:r w:rsidRPr="00133CC2">
        <w:rPr>
          <w:rFonts w:hint="eastAsia"/>
        </w:rPr>
        <w:t>21</w:t>
      </w:r>
      <w:r w:rsidRPr="00133CC2">
        <w:rPr>
          <w:rFonts w:hint="eastAsia"/>
        </w:rPr>
        <w:t>楼</w:t>
      </w:r>
    </w:p>
    <w:p w14:paraId="3674FE98" w14:textId="77777777" w:rsidR="00CB0768" w:rsidRPr="00133CC2" w:rsidRDefault="004615CD">
      <w:pPr>
        <w:pStyle w:val="a1"/>
        <w:ind w:left="0"/>
      </w:pPr>
      <w:r w:rsidRPr="00133CC2">
        <w:rPr>
          <w:rFonts w:hint="eastAsia"/>
        </w:rPr>
        <w:t>电话：</w:t>
      </w:r>
      <w:r w:rsidRPr="00133CC2">
        <w:t>13358322253</w:t>
      </w:r>
    </w:p>
    <w:p w14:paraId="4157D719" w14:textId="77777777" w:rsidR="00CB0768" w:rsidRPr="00133CC2" w:rsidRDefault="004615CD">
      <w:pPr>
        <w:pStyle w:val="a1"/>
        <w:ind w:left="0"/>
        <w:jc w:val="both"/>
      </w:pPr>
      <w:r w:rsidRPr="00133CC2">
        <w:rPr>
          <w:rFonts w:hint="eastAsia"/>
        </w:rPr>
        <w:t>邮箱：</w:t>
      </w:r>
      <w:r w:rsidRPr="00133CC2">
        <w:t>guohb@xindeco.com.cn</w:t>
      </w:r>
    </w:p>
    <w:p w14:paraId="61E3B7AA" w14:textId="77777777" w:rsidR="00CB0768" w:rsidRPr="00133CC2" w:rsidRDefault="004615CD">
      <w:pPr>
        <w:pStyle w:val="a1"/>
        <w:ind w:left="0"/>
        <w:jc w:val="both"/>
      </w:pPr>
      <w:r w:rsidRPr="00133CC2">
        <w:rPr>
          <w:rFonts w:hint="eastAsia"/>
        </w:rPr>
        <w:t>项目咨询人：刘明达</w:t>
      </w:r>
    </w:p>
    <w:p w14:paraId="7809EFF0" w14:textId="77777777" w:rsidR="00CB0768" w:rsidRPr="00133CC2" w:rsidRDefault="004615CD">
      <w:pPr>
        <w:pStyle w:val="a1"/>
        <w:ind w:left="0"/>
        <w:jc w:val="both"/>
      </w:pPr>
      <w:r w:rsidRPr="00133CC2">
        <w:rPr>
          <w:rFonts w:hint="eastAsia"/>
        </w:rPr>
        <w:t>电话：</w:t>
      </w:r>
      <w:r w:rsidRPr="00133CC2">
        <w:t>15306924970</w:t>
      </w:r>
    </w:p>
    <w:p w14:paraId="3046BBB5" w14:textId="77777777" w:rsidR="00CB0768" w:rsidRPr="00133CC2" w:rsidRDefault="004615CD">
      <w:pPr>
        <w:pStyle w:val="a1"/>
        <w:ind w:left="0"/>
        <w:jc w:val="both"/>
      </w:pPr>
      <w:r w:rsidRPr="00133CC2">
        <w:rPr>
          <w:rFonts w:hint="eastAsia"/>
        </w:rPr>
        <w:t>邮箱：</w:t>
      </w:r>
      <w:r w:rsidRPr="00133CC2">
        <w:rPr>
          <w:rFonts w:hint="eastAsia"/>
        </w:rPr>
        <w:t>lium</w:t>
      </w:r>
      <w:r w:rsidRPr="00133CC2">
        <w:t>d</w:t>
      </w:r>
      <w:r w:rsidRPr="00133CC2">
        <w:rPr>
          <w:rFonts w:hint="eastAsia"/>
        </w:rPr>
        <w:t>@xindeco.com.cn</w:t>
      </w:r>
    </w:p>
    <w:p w14:paraId="249BC96D" w14:textId="77777777" w:rsidR="00CB0768" w:rsidRPr="00133CC2" w:rsidRDefault="004615CD">
      <w:pPr>
        <w:pStyle w:val="a1"/>
        <w:ind w:left="0"/>
      </w:pPr>
      <w:r w:rsidRPr="00133CC2">
        <w:rPr>
          <w:rFonts w:hint="eastAsia"/>
        </w:rPr>
        <w:t>邮编：</w:t>
      </w:r>
      <w:r w:rsidRPr="00133CC2">
        <w:rPr>
          <w:rFonts w:hint="eastAsia"/>
        </w:rPr>
        <w:t>361006</w:t>
      </w:r>
      <w:bookmarkStart w:id="24" w:name="_Toc510971354"/>
      <w:bookmarkStart w:id="25" w:name="_Toc382378007"/>
    </w:p>
    <w:p w14:paraId="078B16B2" w14:textId="77777777" w:rsidR="00CB0768" w:rsidRPr="00133CC2" w:rsidRDefault="00CB0768">
      <w:pPr>
        <w:pStyle w:val="a1"/>
        <w:ind w:left="0"/>
      </w:pPr>
    </w:p>
    <w:p w14:paraId="7DF251B3" w14:textId="77777777" w:rsidR="00CB0768" w:rsidRPr="00133CC2" w:rsidRDefault="00CB0768">
      <w:pPr>
        <w:pStyle w:val="a1"/>
        <w:ind w:left="0"/>
      </w:pPr>
    </w:p>
    <w:p w14:paraId="54353238" w14:textId="77777777" w:rsidR="00CB0768" w:rsidRPr="00133CC2" w:rsidRDefault="00CB0768">
      <w:pPr>
        <w:pStyle w:val="a1"/>
        <w:ind w:left="0"/>
      </w:pPr>
    </w:p>
    <w:p w14:paraId="17D4614B" w14:textId="77777777" w:rsidR="00CB0768" w:rsidRPr="00133CC2" w:rsidRDefault="00CB0768">
      <w:pPr>
        <w:pStyle w:val="a1"/>
        <w:ind w:left="0"/>
      </w:pPr>
    </w:p>
    <w:p w14:paraId="49A530A5" w14:textId="77777777" w:rsidR="00CB0768" w:rsidRPr="00133CC2" w:rsidRDefault="00CB0768">
      <w:pPr>
        <w:pStyle w:val="a1"/>
        <w:ind w:left="0"/>
      </w:pPr>
    </w:p>
    <w:p w14:paraId="6147FED5" w14:textId="77777777" w:rsidR="00CB0768" w:rsidRPr="00133CC2" w:rsidRDefault="00CB0768">
      <w:pPr>
        <w:pStyle w:val="a1"/>
        <w:ind w:left="0"/>
      </w:pPr>
    </w:p>
    <w:p w14:paraId="220829DE" w14:textId="77777777" w:rsidR="00CB0768" w:rsidRPr="00133CC2" w:rsidRDefault="004615CD">
      <w:pPr>
        <w:pStyle w:val="21"/>
        <w:ind w:left="200" w:right="200"/>
      </w:pPr>
      <w:r w:rsidRPr="00133CC2">
        <w:rPr>
          <w:rFonts w:hint="eastAsia"/>
        </w:rPr>
        <w:lastRenderedPageBreak/>
        <w:t>2.</w:t>
      </w:r>
      <w:r w:rsidRPr="00133CC2">
        <w:rPr>
          <w:rFonts w:hint="eastAsia"/>
        </w:rPr>
        <w:t>招标项目概况</w:t>
      </w:r>
      <w:bookmarkEnd w:id="24"/>
      <w:bookmarkEnd w:id="25"/>
    </w:p>
    <w:p w14:paraId="2E3AE01F" w14:textId="77777777" w:rsidR="00CB0768" w:rsidRPr="00133CC2" w:rsidRDefault="004615CD">
      <w:pPr>
        <w:pStyle w:val="30"/>
      </w:pPr>
      <w:bookmarkStart w:id="26" w:name="_Toc382378008"/>
      <w:bookmarkStart w:id="27" w:name="_Toc510971355"/>
      <w:r w:rsidRPr="00133CC2">
        <w:rPr>
          <w:rFonts w:hint="eastAsia"/>
        </w:rPr>
        <w:t>2.1 招标单位介绍</w:t>
      </w:r>
      <w:bookmarkEnd w:id="26"/>
      <w:bookmarkEnd w:id="27"/>
    </w:p>
    <w:p w14:paraId="23B4E120" w14:textId="78DA6884" w:rsidR="00CB0768" w:rsidRPr="00133CC2" w:rsidRDefault="004615CD">
      <w:pPr>
        <w:pStyle w:val="a1"/>
        <w:ind w:leftChars="250" w:left="500"/>
      </w:pPr>
      <w:r w:rsidRPr="00133CC2">
        <w:rPr>
          <w:rFonts w:hint="eastAsia"/>
        </w:rPr>
        <w:t>厦门信达国贸汽车集团股份有限公司是中国汽车流通行业经销商集团百强企业，系由原信达汽车和国贸汽车于</w:t>
      </w:r>
      <w:r w:rsidRPr="00133CC2">
        <w:rPr>
          <w:rFonts w:hint="eastAsia"/>
        </w:rPr>
        <w:t>2018</w:t>
      </w:r>
      <w:r w:rsidRPr="00133CC2">
        <w:rPr>
          <w:rFonts w:hint="eastAsia"/>
        </w:rPr>
        <w:t>年</w:t>
      </w:r>
      <w:r w:rsidRPr="00133CC2">
        <w:rPr>
          <w:rFonts w:hint="eastAsia"/>
        </w:rPr>
        <w:t>12</w:t>
      </w:r>
      <w:r w:rsidRPr="00133CC2">
        <w:rPr>
          <w:rFonts w:hint="eastAsia"/>
        </w:rPr>
        <w:t>月合并合成，合并后的“信达国贸汽车集团”是福建省较有影响力的汽车经销商集团之一。</w:t>
      </w:r>
    </w:p>
    <w:p w14:paraId="6D2D569F" w14:textId="77777777" w:rsidR="00CB0768" w:rsidRPr="00133CC2" w:rsidRDefault="004615CD">
      <w:pPr>
        <w:pStyle w:val="a1"/>
        <w:ind w:leftChars="250" w:left="500"/>
      </w:pPr>
      <w:r w:rsidRPr="00133CC2">
        <w:rPr>
          <w:rFonts w:hint="eastAsia"/>
        </w:rPr>
        <w:t>信达国贸汽车立足于传统的汽车</w:t>
      </w:r>
      <w:r w:rsidRPr="00133CC2">
        <w:rPr>
          <w:rFonts w:hint="eastAsia"/>
        </w:rPr>
        <w:t>4S</w:t>
      </w:r>
      <w:r w:rsidRPr="00133CC2">
        <w:rPr>
          <w:rFonts w:hint="eastAsia"/>
        </w:rPr>
        <w:t>业务，以“国内领先的专业汽车服务商”为定位，不断扩展新业务，构建打造以客户为中心的汽车服务生态圈，业务范围涵盖品牌</w:t>
      </w:r>
      <w:r w:rsidRPr="00133CC2">
        <w:rPr>
          <w:rFonts w:hint="eastAsia"/>
        </w:rPr>
        <w:t>4S</w:t>
      </w:r>
      <w:r w:rsidRPr="00133CC2">
        <w:rPr>
          <w:rFonts w:hint="eastAsia"/>
        </w:rPr>
        <w:t>经销、汽车后市场服务、平行进口车、新能源汽车、道路救援、汽车俱乐部以及二手车鉴定和置换等业务。公司主要代理包括宝马、奥迪、雷克萨斯、凯迪拉克、英菲尼迪、</w:t>
      </w:r>
      <w:proofErr w:type="gramStart"/>
      <w:r w:rsidRPr="00133CC2">
        <w:rPr>
          <w:rFonts w:hint="eastAsia"/>
        </w:rPr>
        <w:t>一</w:t>
      </w:r>
      <w:proofErr w:type="gramEnd"/>
      <w:r w:rsidRPr="00133CC2">
        <w:rPr>
          <w:rFonts w:hint="eastAsia"/>
        </w:rPr>
        <w:t>汽大众、上汽大众、东风本田、</w:t>
      </w:r>
      <w:proofErr w:type="gramStart"/>
      <w:r w:rsidRPr="00133CC2">
        <w:rPr>
          <w:rFonts w:hint="eastAsia"/>
        </w:rPr>
        <w:t>广汽本田</w:t>
      </w:r>
      <w:proofErr w:type="gramEnd"/>
      <w:r w:rsidRPr="00133CC2">
        <w:rPr>
          <w:rFonts w:hint="eastAsia"/>
        </w:rPr>
        <w:t>、</w:t>
      </w:r>
      <w:proofErr w:type="gramStart"/>
      <w:r w:rsidRPr="00133CC2">
        <w:rPr>
          <w:rFonts w:hint="eastAsia"/>
        </w:rPr>
        <w:t>广汽菲</w:t>
      </w:r>
      <w:proofErr w:type="gramEnd"/>
      <w:r w:rsidRPr="00133CC2">
        <w:rPr>
          <w:rFonts w:hint="eastAsia"/>
        </w:rPr>
        <w:t>克、东风日产、北京现代、长安福特、</w:t>
      </w:r>
      <w:proofErr w:type="gramStart"/>
      <w:r w:rsidRPr="00133CC2">
        <w:rPr>
          <w:rFonts w:hint="eastAsia"/>
        </w:rPr>
        <w:t>一</w:t>
      </w:r>
      <w:proofErr w:type="gramEnd"/>
      <w:r w:rsidRPr="00133CC2">
        <w:rPr>
          <w:rFonts w:hint="eastAsia"/>
        </w:rPr>
        <w:t>汽丰田、</w:t>
      </w:r>
      <w:proofErr w:type="gramStart"/>
      <w:r w:rsidRPr="00133CC2">
        <w:rPr>
          <w:rFonts w:hint="eastAsia"/>
        </w:rPr>
        <w:t>广汽丰田</w:t>
      </w:r>
      <w:proofErr w:type="gramEnd"/>
      <w:r w:rsidRPr="00133CC2">
        <w:rPr>
          <w:rFonts w:hint="eastAsia"/>
        </w:rPr>
        <w:t>、上汽通用别克、</w:t>
      </w:r>
      <w:proofErr w:type="gramStart"/>
      <w:r w:rsidRPr="00133CC2">
        <w:rPr>
          <w:rFonts w:hint="eastAsia"/>
        </w:rPr>
        <w:t>一</w:t>
      </w:r>
      <w:proofErr w:type="gramEnd"/>
      <w:r w:rsidRPr="00133CC2">
        <w:rPr>
          <w:rFonts w:hint="eastAsia"/>
        </w:rPr>
        <w:t>汽红旗等超</w:t>
      </w:r>
      <w:r w:rsidRPr="00133CC2">
        <w:rPr>
          <w:rFonts w:hint="eastAsia"/>
        </w:rPr>
        <w:t>20</w:t>
      </w:r>
      <w:r w:rsidRPr="00133CC2">
        <w:rPr>
          <w:rFonts w:hint="eastAsia"/>
        </w:rPr>
        <w:t>个品牌，项目公司数超</w:t>
      </w:r>
      <w:r w:rsidRPr="00133CC2">
        <w:rPr>
          <w:rFonts w:hint="eastAsia"/>
        </w:rPr>
        <w:t>40</w:t>
      </w:r>
      <w:r w:rsidRPr="00133CC2">
        <w:rPr>
          <w:rFonts w:hint="eastAsia"/>
        </w:rPr>
        <w:t>个。</w:t>
      </w:r>
    </w:p>
    <w:p w14:paraId="7F611555" w14:textId="77777777" w:rsidR="00CB0768" w:rsidRPr="00133CC2" w:rsidRDefault="004615CD">
      <w:pPr>
        <w:pStyle w:val="a1"/>
        <w:ind w:leftChars="250" w:left="500"/>
      </w:pPr>
      <w:r w:rsidRPr="00133CC2">
        <w:rPr>
          <w:rFonts w:hint="eastAsia"/>
        </w:rPr>
        <w:t xml:space="preserve">        </w:t>
      </w:r>
      <w:r w:rsidRPr="00133CC2">
        <w:rPr>
          <w:rFonts w:hint="eastAsia"/>
        </w:rPr>
        <w:t>未尽资料请参阅</w:t>
      </w:r>
      <w:r w:rsidRPr="00133CC2">
        <w:rPr>
          <w:rFonts w:hint="eastAsia"/>
        </w:rPr>
        <w:t>http://www.xindeco.com.cn/products/4</w:t>
      </w:r>
      <w:r w:rsidRPr="00133CC2">
        <w:rPr>
          <w:rFonts w:hint="eastAsia"/>
        </w:rPr>
        <w:t>查阅。</w:t>
      </w:r>
    </w:p>
    <w:p w14:paraId="4A7C5C95" w14:textId="77777777" w:rsidR="00CB0768" w:rsidRPr="00133CC2" w:rsidRDefault="004615CD">
      <w:pPr>
        <w:pStyle w:val="30"/>
      </w:pPr>
      <w:bookmarkStart w:id="28" w:name="_Toc510971356"/>
      <w:bookmarkStart w:id="29" w:name="_Toc382378009"/>
      <w:r w:rsidRPr="00133CC2">
        <w:rPr>
          <w:rFonts w:hint="eastAsia"/>
        </w:rPr>
        <w:t>2.2 项目建设目标及原则</w:t>
      </w:r>
      <w:bookmarkEnd w:id="28"/>
      <w:bookmarkEnd w:id="29"/>
    </w:p>
    <w:p w14:paraId="1FF89FF7" w14:textId="77777777" w:rsidR="00CB0768" w:rsidRPr="00133CC2" w:rsidRDefault="004615CD">
      <w:pPr>
        <w:pStyle w:val="a1"/>
        <w:ind w:leftChars="250" w:left="500"/>
      </w:pPr>
      <w:r w:rsidRPr="00133CC2">
        <w:rPr>
          <w:rFonts w:hint="eastAsia"/>
        </w:rPr>
        <w:t>厦门信达</w:t>
      </w:r>
      <w:r w:rsidRPr="00133CC2">
        <w:rPr>
          <w:rFonts w:hint="eastAsia"/>
          <w:lang w:eastAsia="zh-Hans"/>
        </w:rPr>
        <w:t>国贸汽车集团股份</w:t>
      </w:r>
      <w:r w:rsidRPr="00133CC2">
        <w:rPr>
          <w:rFonts w:hint="eastAsia"/>
        </w:rPr>
        <w:t>有限公司依据企业自身要求并结合企业外部环境的变化，</w:t>
      </w:r>
      <w:r w:rsidRPr="00133CC2">
        <w:rPr>
          <w:rFonts w:hint="eastAsia"/>
          <w:lang w:eastAsia="zh-Hans"/>
        </w:rPr>
        <w:t>数字化平台</w:t>
      </w:r>
      <w:r w:rsidRPr="00133CC2">
        <w:rPr>
          <w:rFonts w:hint="eastAsia"/>
        </w:rPr>
        <w:t>项目建设总体目标定义为：</w:t>
      </w:r>
    </w:p>
    <w:p w14:paraId="201D866C" w14:textId="6DE88178" w:rsidR="00CB0768" w:rsidRPr="00133CC2" w:rsidRDefault="004615CD">
      <w:pPr>
        <w:pStyle w:val="a1"/>
        <w:numPr>
          <w:ilvl w:val="1"/>
          <w:numId w:val="14"/>
        </w:numPr>
      </w:pPr>
      <w:r w:rsidRPr="00133CC2">
        <w:rPr>
          <w:rFonts w:hint="eastAsia"/>
        </w:rPr>
        <w:t>建立汽车集团统一的财务核算体系，规范集团财务信息收集，提高集团财务信息收集效率；通过系统自动结算，可实现财务和业务一体化，强化集团本部对下属门店的收入管控；提高集团报表编制效率，为集团决策提供准确的财务信息支持。</w:t>
      </w:r>
    </w:p>
    <w:p w14:paraId="27BA9FD9" w14:textId="77777777" w:rsidR="00CB0768" w:rsidRPr="00133CC2" w:rsidRDefault="004615CD">
      <w:pPr>
        <w:pStyle w:val="a1"/>
        <w:numPr>
          <w:ilvl w:val="1"/>
          <w:numId w:val="14"/>
        </w:numPr>
      </w:pPr>
      <w:r w:rsidRPr="00133CC2">
        <w:rPr>
          <w:rFonts w:hint="eastAsia"/>
        </w:rPr>
        <w:t>为汽车集团的营销获客、客户管理、车辆采购管理、车辆库存管理、车辆销售管理、衍生业务管理，售后维修管理，精品及配件管理等业务搭建集成统一的内部运作平台，提高</w:t>
      </w:r>
      <w:r w:rsidRPr="00133CC2">
        <w:rPr>
          <w:rFonts w:hint="eastAsia"/>
        </w:rPr>
        <w:t>4S</w:t>
      </w:r>
      <w:r w:rsidRPr="00133CC2">
        <w:rPr>
          <w:rFonts w:hint="eastAsia"/>
        </w:rPr>
        <w:t>店业务管理效率，强化集团本部的经营管控。</w:t>
      </w:r>
    </w:p>
    <w:p w14:paraId="3D930DAA" w14:textId="77777777" w:rsidR="00CB0768" w:rsidRPr="00133CC2" w:rsidRDefault="004615CD">
      <w:pPr>
        <w:pStyle w:val="a1"/>
        <w:numPr>
          <w:ilvl w:val="1"/>
          <w:numId w:val="14"/>
        </w:numPr>
      </w:pPr>
      <w:r w:rsidRPr="00133CC2">
        <w:rPr>
          <w:rFonts w:hint="eastAsia"/>
        </w:rPr>
        <w:t>通过深入的业务主题分析、关键经营指标监控和运营模型分析，提供决策层</w:t>
      </w:r>
      <w:r w:rsidRPr="00133CC2">
        <w:rPr>
          <w:rFonts w:hint="eastAsia"/>
          <w:lang w:eastAsia="zh-Hans"/>
        </w:rPr>
        <w:t>报表分析</w:t>
      </w:r>
      <w:r w:rsidRPr="00133CC2">
        <w:rPr>
          <w:lang w:eastAsia="zh-Hans"/>
        </w:rPr>
        <w:t>、</w:t>
      </w:r>
      <w:r w:rsidRPr="00133CC2">
        <w:rPr>
          <w:rFonts w:hint="eastAsia"/>
          <w:lang w:eastAsia="zh-Hans"/>
        </w:rPr>
        <w:t>驾驶舱</w:t>
      </w:r>
      <w:r w:rsidRPr="00133CC2">
        <w:rPr>
          <w:rFonts w:hint="eastAsia"/>
        </w:rPr>
        <w:t>，通过丰富的管理和业务分析，快速、准确地为集团管理层提供业务营运数据、财务数据，为管理层进行决策提供经营决策相关的信息支持。</w:t>
      </w:r>
    </w:p>
    <w:p w14:paraId="4D8017B0" w14:textId="77777777" w:rsidR="00CB0768" w:rsidRPr="00133CC2" w:rsidRDefault="004615CD">
      <w:pPr>
        <w:pStyle w:val="a1"/>
        <w:numPr>
          <w:ilvl w:val="1"/>
          <w:numId w:val="14"/>
        </w:numPr>
      </w:pPr>
      <w:r w:rsidRPr="00133CC2">
        <w:rPr>
          <w:rFonts w:hint="eastAsia"/>
          <w:lang w:eastAsia="zh-Hans"/>
        </w:rPr>
        <w:t>通过对客户及会员的统一管理及整合</w:t>
      </w:r>
      <w:r w:rsidRPr="00133CC2">
        <w:rPr>
          <w:rFonts w:hint="eastAsia"/>
        </w:rPr>
        <w:t>，帮助</w:t>
      </w:r>
      <w:r w:rsidRPr="00133CC2">
        <w:rPr>
          <w:rFonts w:hint="eastAsia"/>
        </w:rPr>
        <w:t>4S</w:t>
      </w:r>
      <w:r w:rsidRPr="00133CC2">
        <w:rPr>
          <w:rFonts w:hint="eastAsia"/>
        </w:rPr>
        <w:t>店有效辨识优质客户，通过有针对性的客户服务，极大提高客户满意度。</w:t>
      </w:r>
    </w:p>
    <w:p w14:paraId="4619881D" w14:textId="3BCD11A8" w:rsidR="00CB0768" w:rsidRPr="00133CC2" w:rsidRDefault="004615CD">
      <w:pPr>
        <w:pStyle w:val="a1"/>
        <w:numPr>
          <w:ilvl w:val="1"/>
          <w:numId w:val="14"/>
        </w:numPr>
      </w:pPr>
      <w:r w:rsidRPr="00133CC2">
        <w:rPr>
          <w:rFonts w:hint="eastAsia"/>
        </w:rPr>
        <w:t>平台可实现在线预约</w:t>
      </w:r>
      <w:r w:rsidRPr="00133CC2">
        <w:rPr>
          <w:rFonts w:hint="eastAsia"/>
        </w:rPr>
        <w:t>(</w:t>
      </w:r>
      <w:r w:rsidRPr="00133CC2">
        <w:rPr>
          <w:rFonts w:hint="eastAsia"/>
        </w:rPr>
        <w:t>售后、保险等</w:t>
      </w:r>
      <w:r w:rsidRPr="00133CC2">
        <w:rPr>
          <w:rFonts w:hint="eastAsia"/>
        </w:rPr>
        <w:t>)</w:t>
      </w:r>
      <w:r w:rsidRPr="00133CC2">
        <w:rPr>
          <w:rFonts w:hint="eastAsia"/>
        </w:rPr>
        <w:t>，提升效能，可实现</w:t>
      </w:r>
      <w:r w:rsidRPr="00133CC2">
        <w:rPr>
          <w:rFonts w:hint="eastAsia"/>
          <w:lang w:eastAsia="zh-Hans"/>
        </w:rPr>
        <w:t>数字化平台</w:t>
      </w:r>
      <w:r w:rsidRPr="00133CC2">
        <w:rPr>
          <w:rFonts w:hint="eastAsia"/>
        </w:rPr>
        <w:t>与公司异构系统、外部系统的对接。</w:t>
      </w:r>
    </w:p>
    <w:p w14:paraId="5C879DD2" w14:textId="77777777" w:rsidR="00CB0768" w:rsidRPr="00133CC2" w:rsidRDefault="004615CD">
      <w:pPr>
        <w:pStyle w:val="a1"/>
        <w:numPr>
          <w:ilvl w:val="1"/>
          <w:numId w:val="14"/>
        </w:numPr>
      </w:pPr>
      <w:r w:rsidRPr="00133CC2">
        <w:rPr>
          <w:rFonts w:hint="eastAsia"/>
        </w:rPr>
        <w:t>系统可实现流程自动化和办公移动化</w:t>
      </w:r>
    </w:p>
    <w:p w14:paraId="59BE6099" w14:textId="77777777" w:rsidR="00CB0768" w:rsidRPr="00133CC2" w:rsidRDefault="004615CD">
      <w:pPr>
        <w:pStyle w:val="a1"/>
        <w:ind w:leftChars="250" w:left="500"/>
      </w:pPr>
      <w:r w:rsidRPr="00133CC2">
        <w:rPr>
          <w:rFonts w:hint="eastAsia"/>
        </w:rPr>
        <w:t>依据项目总体目标，本项目建设原则为：</w:t>
      </w:r>
    </w:p>
    <w:p w14:paraId="778CA937" w14:textId="452B2E67" w:rsidR="00CB0768" w:rsidRPr="00133CC2" w:rsidRDefault="004615CD">
      <w:pPr>
        <w:pStyle w:val="a1"/>
        <w:ind w:leftChars="250" w:left="500"/>
      </w:pPr>
      <w:r w:rsidRPr="00133CC2">
        <w:rPr>
          <w:rFonts w:hint="eastAsia"/>
        </w:rPr>
        <w:t>适用性：系统必须符合公司业务和数字化平台建设的特点。</w:t>
      </w:r>
    </w:p>
    <w:p w14:paraId="6A44A8CD" w14:textId="77777777" w:rsidR="00CB0768" w:rsidRPr="00133CC2" w:rsidRDefault="004615CD">
      <w:pPr>
        <w:pStyle w:val="a1"/>
        <w:ind w:leftChars="250" w:left="500"/>
      </w:pPr>
      <w:r w:rsidRPr="00133CC2">
        <w:rPr>
          <w:rFonts w:hint="eastAsia"/>
        </w:rPr>
        <w:t>高效性：确保核心系统的并发处理能力和较高的响应时间。良好地实现营销获客、</w:t>
      </w:r>
      <w:r w:rsidRPr="00133CC2">
        <w:rPr>
          <w:rFonts w:hint="eastAsia"/>
          <w:lang w:eastAsia="zh-Hans"/>
        </w:rPr>
        <w:t>销售、售后、财务、客户</w:t>
      </w:r>
      <w:r w:rsidRPr="00133CC2">
        <w:rPr>
          <w:rFonts w:hint="eastAsia"/>
        </w:rPr>
        <w:t>管理等各模块之间的信息集成，以实时的方式实现信息的传递和共享，</w:t>
      </w:r>
      <w:r w:rsidRPr="00133CC2">
        <w:rPr>
          <w:rFonts w:hint="eastAsia"/>
          <w:lang w:eastAsia="zh-Hans"/>
        </w:rPr>
        <w:t>快速开单，实现高峰期月底结账不卡顿，</w:t>
      </w:r>
      <w:r w:rsidRPr="00133CC2">
        <w:rPr>
          <w:rFonts w:hint="eastAsia"/>
        </w:rPr>
        <w:t>提高管理效率。</w:t>
      </w:r>
    </w:p>
    <w:p w14:paraId="670CAA32" w14:textId="77777777" w:rsidR="00CB0768" w:rsidRPr="00133CC2" w:rsidRDefault="004615CD">
      <w:pPr>
        <w:pStyle w:val="a1"/>
        <w:ind w:leftChars="250" w:left="500"/>
      </w:pPr>
      <w:r w:rsidRPr="00133CC2">
        <w:rPr>
          <w:rFonts w:hint="eastAsia"/>
        </w:rPr>
        <w:t>安全性：包括数据的安全性、用户的安全性、系统安全性和备份方案。</w:t>
      </w:r>
    </w:p>
    <w:p w14:paraId="6BEA2551" w14:textId="77777777" w:rsidR="00CB0768" w:rsidRPr="00133CC2" w:rsidRDefault="004615CD">
      <w:pPr>
        <w:pStyle w:val="a1"/>
        <w:ind w:leftChars="250" w:left="500"/>
      </w:pPr>
      <w:r w:rsidRPr="00133CC2">
        <w:rPr>
          <w:rFonts w:hint="eastAsia"/>
        </w:rPr>
        <w:t>规范性：实现管理流程、工作操作的数字化、规范化、效率化和自动化。提高工作处理的速度和准确率，从而达到提高工作效率的目的。</w:t>
      </w:r>
    </w:p>
    <w:p w14:paraId="10A67683" w14:textId="77777777" w:rsidR="00CB0768" w:rsidRPr="00133CC2" w:rsidRDefault="004615CD">
      <w:pPr>
        <w:pStyle w:val="a1"/>
        <w:ind w:leftChars="250" w:left="500"/>
      </w:pPr>
      <w:r w:rsidRPr="00133CC2">
        <w:rPr>
          <w:rFonts w:hint="eastAsia"/>
        </w:rPr>
        <w:lastRenderedPageBreak/>
        <w:t>稳定性：不仅要求应用系统具有较高的运行稳定性和规范的运行管理和快速的服务响应能力，同时要求实施服务提供商在实施中具有有效的规避风险和质量保证的措施。</w:t>
      </w:r>
    </w:p>
    <w:p w14:paraId="5D1D2A39" w14:textId="77777777" w:rsidR="00CB0768" w:rsidRPr="00133CC2" w:rsidRDefault="004615CD">
      <w:pPr>
        <w:pStyle w:val="a1"/>
        <w:ind w:leftChars="250" w:left="500"/>
      </w:pPr>
      <w:r w:rsidRPr="00133CC2">
        <w:rPr>
          <w:rFonts w:hint="eastAsia"/>
        </w:rPr>
        <w:t>扩展性：拟招标的信息化、数字化应用解决方案不仅可以满足厦门</w:t>
      </w:r>
      <w:r w:rsidRPr="00133CC2">
        <w:rPr>
          <w:rFonts w:hint="eastAsia"/>
          <w:lang w:eastAsia="zh-Hans"/>
        </w:rPr>
        <w:t>信达国贸汽车集团</w:t>
      </w:r>
      <w:r w:rsidRPr="00133CC2">
        <w:rPr>
          <w:rFonts w:hint="eastAsia"/>
        </w:rPr>
        <w:t>股份有限公司目前的业务管理需要，还需考虑未来发展的需要。</w:t>
      </w:r>
    </w:p>
    <w:p w14:paraId="42E9B41C" w14:textId="77777777" w:rsidR="00CB0768" w:rsidRPr="00133CC2" w:rsidRDefault="004615CD">
      <w:pPr>
        <w:pStyle w:val="a1"/>
        <w:ind w:leftChars="250" w:left="500"/>
      </w:pPr>
      <w:r w:rsidRPr="00133CC2">
        <w:rPr>
          <w:rFonts w:hint="eastAsia"/>
        </w:rPr>
        <w:t>动态性：动态反映厦门信达</w:t>
      </w:r>
      <w:r w:rsidRPr="00133CC2">
        <w:rPr>
          <w:rFonts w:hint="eastAsia"/>
          <w:lang w:eastAsia="zh-Hans"/>
        </w:rPr>
        <w:t>国贸汽车集团股份</w:t>
      </w:r>
      <w:r w:rsidRPr="00133CC2">
        <w:rPr>
          <w:rFonts w:hint="eastAsia"/>
        </w:rPr>
        <w:t>有限公司</w:t>
      </w:r>
      <w:r w:rsidRPr="00133CC2">
        <w:rPr>
          <w:rFonts w:hint="eastAsia"/>
          <w:lang w:eastAsia="zh-Hans"/>
        </w:rPr>
        <w:t>客户管理、业务管理、财务管理</w:t>
      </w:r>
      <w:r w:rsidRPr="00133CC2">
        <w:rPr>
          <w:rFonts w:hint="eastAsia"/>
        </w:rPr>
        <w:t>和日常运行中的各项关键指标，实时反映运行过程中出现的问题，以使整个公司处于动态、透明的受控状态，达到提高公司的管理效率和科学决策能力的目的。</w:t>
      </w:r>
    </w:p>
    <w:p w14:paraId="1AAF6320" w14:textId="77777777" w:rsidR="00CB0768" w:rsidRPr="00133CC2" w:rsidRDefault="00CB0768">
      <w:pPr>
        <w:pStyle w:val="a1"/>
        <w:ind w:leftChars="250" w:left="500"/>
      </w:pPr>
    </w:p>
    <w:p w14:paraId="557A8B01" w14:textId="77777777" w:rsidR="00CB0768" w:rsidRPr="00133CC2" w:rsidRDefault="00CB0768">
      <w:pPr>
        <w:pStyle w:val="a1"/>
        <w:ind w:leftChars="450" w:left="900"/>
      </w:pPr>
    </w:p>
    <w:p w14:paraId="59339109" w14:textId="77777777" w:rsidR="00CB0768" w:rsidRPr="00133CC2" w:rsidRDefault="004615CD">
      <w:pPr>
        <w:pStyle w:val="21"/>
        <w:ind w:left="200" w:right="200"/>
        <w:rPr>
          <w:b w:val="0"/>
        </w:rPr>
      </w:pPr>
      <w:bookmarkStart w:id="30" w:name="_Toc382378010"/>
      <w:bookmarkStart w:id="31" w:name="_Toc510971357"/>
      <w:r w:rsidRPr="00133CC2">
        <w:rPr>
          <w:rFonts w:hint="eastAsia"/>
        </w:rPr>
        <w:lastRenderedPageBreak/>
        <w:t>3.</w:t>
      </w:r>
      <w:r w:rsidRPr="00133CC2">
        <w:rPr>
          <w:rFonts w:hint="eastAsia"/>
        </w:rPr>
        <w:t>招标项目需求</w:t>
      </w:r>
      <w:bookmarkEnd w:id="30"/>
      <w:bookmarkEnd w:id="31"/>
    </w:p>
    <w:p w14:paraId="2A4FE0C9" w14:textId="77777777" w:rsidR="00CB0768" w:rsidRPr="00133CC2" w:rsidRDefault="004615CD">
      <w:pPr>
        <w:pStyle w:val="30"/>
        <w:ind w:firstLine="105"/>
        <w:rPr>
          <w:rFonts w:ascii="Arial" w:hAnsi="Arial"/>
          <w:bCs w:val="0"/>
          <w:color w:val="auto"/>
          <w:sz w:val="21"/>
          <w:szCs w:val="20"/>
          <w:lang w:val="en-GB"/>
        </w:rPr>
      </w:pPr>
      <w:bookmarkStart w:id="32" w:name="_Toc510971358"/>
      <w:bookmarkStart w:id="33" w:name="_Toc382378011"/>
      <w:r w:rsidRPr="00133CC2">
        <w:rPr>
          <w:rFonts w:ascii="Arial" w:hAnsi="Arial" w:hint="eastAsia"/>
          <w:bCs w:val="0"/>
          <w:color w:val="auto"/>
          <w:sz w:val="21"/>
          <w:szCs w:val="20"/>
          <w:lang w:val="en-GB"/>
        </w:rPr>
        <w:t xml:space="preserve">3.1 </w:t>
      </w:r>
      <w:r w:rsidRPr="00133CC2">
        <w:rPr>
          <w:rFonts w:ascii="Arial" w:hAnsi="Arial" w:hint="eastAsia"/>
          <w:bCs w:val="0"/>
          <w:color w:val="auto"/>
          <w:sz w:val="21"/>
          <w:szCs w:val="20"/>
          <w:lang w:val="en-GB"/>
        </w:rPr>
        <w:t>系统平台需求</w:t>
      </w:r>
      <w:bookmarkEnd w:id="32"/>
      <w:bookmarkEnd w:id="33"/>
    </w:p>
    <w:p w14:paraId="556F42AE" w14:textId="34959828" w:rsidR="00CB0768" w:rsidRPr="00133CC2" w:rsidRDefault="004615CD">
      <w:pPr>
        <w:pStyle w:val="a1"/>
        <w:ind w:leftChars="250" w:left="500"/>
      </w:pPr>
      <w:r w:rsidRPr="00133CC2">
        <w:rPr>
          <w:rFonts w:hint="eastAsia"/>
        </w:rPr>
        <w:t>招标项目系统建设部</w:t>
      </w:r>
      <w:proofErr w:type="gramStart"/>
      <w:r w:rsidRPr="00133CC2">
        <w:rPr>
          <w:rFonts w:hint="eastAsia"/>
        </w:rPr>
        <w:t>分要求</w:t>
      </w:r>
      <w:proofErr w:type="gramEnd"/>
      <w:r w:rsidRPr="00133CC2">
        <w:rPr>
          <w:rFonts w:hint="eastAsia"/>
        </w:rPr>
        <w:t>投标人充分考虑与推荐产品相配合、高效、稳定、安全的软件产品，以满足跨区域进行集中管理的需求，保证整个管理系统采用统一的应用软件、协议和标准，使系统能高效地运行。</w:t>
      </w:r>
    </w:p>
    <w:p w14:paraId="285DE7E0" w14:textId="77777777" w:rsidR="00CB0768" w:rsidRPr="00133CC2" w:rsidRDefault="004615CD">
      <w:pPr>
        <w:pStyle w:val="5"/>
        <w:ind w:left="1" w:hanging="1"/>
        <w:rPr>
          <w:lang w:val="en-GB"/>
        </w:rPr>
      </w:pPr>
      <w:bookmarkStart w:id="34" w:name="_Toc382378012"/>
      <w:r w:rsidRPr="00133CC2">
        <w:rPr>
          <w:rFonts w:hint="eastAsia"/>
          <w:lang w:val="en-GB"/>
        </w:rPr>
        <w:t xml:space="preserve">3.1.1 </w:t>
      </w:r>
      <w:r w:rsidRPr="00133CC2">
        <w:rPr>
          <w:rFonts w:hint="eastAsia"/>
          <w:lang w:val="en-GB"/>
        </w:rPr>
        <w:t>操作系统选型要求</w:t>
      </w:r>
      <w:bookmarkEnd w:id="34"/>
    </w:p>
    <w:p w14:paraId="35954DF9" w14:textId="77777777" w:rsidR="00CB0768" w:rsidRPr="00133CC2" w:rsidRDefault="004615CD">
      <w:pPr>
        <w:pStyle w:val="a1"/>
        <w:ind w:leftChars="250" w:left="500"/>
      </w:pPr>
      <w:r w:rsidRPr="00133CC2">
        <w:rPr>
          <w:rFonts w:hint="eastAsia"/>
        </w:rPr>
        <w:t>所选的操作系统及开发工具应是安全、成熟、稳定、开放、易于开发及维护。</w:t>
      </w:r>
    </w:p>
    <w:p w14:paraId="3BDD1BE1" w14:textId="77777777" w:rsidR="00CB0768" w:rsidRPr="00133CC2" w:rsidRDefault="004615CD">
      <w:pPr>
        <w:pStyle w:val="5"/>
        <w:ind w:left="1" w:hanging="1"/>
        <w:rPr>
          <w:lang w:val="en-GB"/>
        </w:rPr>
      </w:pPr>
      <w:bookmarkStart w:id="35" w:name="_Toc382378013"/>
      <w:r w:rsidRPr="00133CC2">
        <w:rPr>
          <w:lang w:val="en-GB"/>
        </w:rPr>
        <w:t>3</w:t>
      </w:r>
      <w:r w:rsidRPr="00133CC2">
        <w:rPr>
          <w:rFonts w:hint="eastAsia"/>
          <w:lang w:val="en-GB"/>
        </w:rPr>
        <w:t xml:space="preserve">.1.2 </w:t>
      </w:r>
      <w:r w:rsidRPr="00133CC2">
        <w:rPr>
          <w:lang w:val="en-GB"/>
        </w:rPr>
        <w:t xml:space="preserve"> </w:t>
      </w:r>
      <w:r w:rsidRPr="00133CC2">
        <w:rPr>
          <w:rFonts w:hint="eastAsia"/>
          <w:lang w:val="en-GB"/>
        </w:rPr>
        <w:t>系统架构要求</w:t>
      </w:r>
      <w:bookmarkEnd w:id="35"/>
    </w:p>
    <w:p w14:paraId="2C835916" w14:textId="77777777" w:rsidR="00CB0768" w:rsidRPr="00133CC2" w:rsidRDefault="004615CD">
      <w:pPr>
        <w:pStyle w:val="a1"/>
        <w:ind w:leftChars="250" w:left="500"/>
      </w:pPr>
      <w:r w:rsidRPr="00133CC2">
        <w:rPr>
          <w:rFonts w:hint="eastAsia"/>
        </w:rPr>
        <w:t>信息系统应考虑主流和成熟的系统架构，保证业务系统的扩展性及系统在各平台移植时的可行性；投标人应详细说明贵公司所推荐的解决方案的软件体系架构（系统软件、应用软件），如应用到第三方提供的产品如中间件，应说明该产品的性能、产地等并给出具体的性能指标说明或不同产品的对比，如用户数、稳定性、扩展性等。</w:t>
      </w:r>
    </w:p>
    <w:p w14:paraId="45FD6C5F" w14:textId="77777777" w:rsidR="00CB0768" w:rsidRPr="00133CC2" w:rsidRDefault="004615CD">
      <w:pPr>
        <w:pStyle w:val="5"/>
        <w:ind w:left="1" w:hanging="1"/>
        <w:rPr>
          <w:lang w:val="en-GB"/>
        </w:rPr>
      </w:pPr>
      <w:bookmarkStart w:id="36" w:name="_Toc382378014"/>
      <w:r w:rsidRPr="00133CC2">
        <w:rPr>
          <w:rFonts w:hint="eastAsia"/>
          <w:lang w:val="en-GB"/>
        </w:rPr>
        <w:t>3.1.3</w:t>
      </w:r>
      <w:r w:rsidRPr="00133CC2">
        <w:rPr>
          <w:lang w:val="en-GB"/>
        </w:rPr>
        <w:t xml:space="preserve"> </w:t>
      </w:r>
      <w:r w:rsidRPr="00133CC2">
        <w:rPr>
          <w:rFonts w:hint="eastAsia"/>
          <w:lang w:val="en-GB"/>
        </w:rPr>
        <w:t>系统安全管理</w:t>
      </w:r>
      <w:bookmarkEnd w:id="36"/>
    </w:p>
    <w:p w14:paraId="26334803" w14:textId="77777777" w:rsidR="00CB0768" w:rsidRPr="00133CC2" w:rsidRDefault="004615CD">
      <w:pPr>
        <w:pStyle w:val="a1"/>
        <w:ind w:leftChars="250" w:left="500"/>
      </w:pPr>
      <w:r w:rsidRPr="00133CC2">
        <w:rPr>
          <w:rFonts w:hint="eastAsia"/>
        </w:rPr>
        <w:t>1</w:t>
      </w:r>
      <w:r w:rsidRPr="00133CC2">
        <w:rPr>
          <w:rFonts w:hint="eastAsia"/>
        </w:rPr>
        <w:t>、安全措施应在应用程序和操作系统两级分别实现。</w:t>
      </w:r>
    </w:p>
    <w:p w14:paraId="185E6A38" w14:textId="77777777" w:rsidR="00CB0768" w:rsidRPr="00133CC2" w:rsidRDefault="004615CD">
      <w:pPr>
        <w:pStyle w:val="a1"/>
        <w:ind w:leftChars="250" w:left="500"/>
      </w:pPr>
      <w:r w:rsidRPr="00133CC2">
        <w:rPr>
          <w:rFonts w:hint="eastAsia"/>
        </w:rPr>
        <w:t>2</w:t>
      </w:r>
      <w:r w:rsidRPr="00133CC2">
        <w:rPr>
          <w:rFonts w:hint="eastAsia"/>
        </w:rPr>
        <w:t>、系统应在应用程序运行时提供系统管理和进入控制。</w:t>
      </w:r>
    </w:p>
    <w:p w14:paraId="791D92A0" w14:textId="77777777" w:rsidR="00CB0768" w:rsidRPr="00133CC2" w:rsidRDefault="004615CD">
      <w:pPr>
        <w:pStyle w:val="a1"/>
        <w:ind w:leftChars="250" w:left="500"/>
      </w:pPr>
      <w:r w:rsidRPr="00133CC2">
        <w:rPr>
          <w:rFonts w:hint="eastAsia"/>
        </w:rPr>
        <w:t>3</w:t>
      </w:r>
      <w:r w:rsidRPr="00133CC2">
        <w:rPr>
          <w:rFonts w:hint="eastAsia"/>
        </w:rPr>
        <w:t>、系统应为不同的功能应用定义不同级别的安全设置。</w:t>
      </w:r>
    </w:p>
    <w:p w14:paraId="7E8EEB5F" w14:textId="77777777" w:rsidR="00CB0768" w:rsidRPr="00133CC2" w:rsidRDefault="004615CD">
      <w:pPr>
        <w:pStyle w:val="a1"/>
        <w:ind w:leftChars="250" w:left="500"/>
      </w:pPr>
      <w:r w:rsidRPr="00133CC2">
        <w:rPr>
          <w:rFonts w:hint="eastAsia"/>
        </w:rPr>
        <w:t>4</w:t>
      </w:r>
      <w:r w:rsidRPr="00133CC2">
        <w:rPr>
          <w:rFonts w:hint="eastAsia"/>
        </w:rPr>
        <w:t>、系统必须能够提交有效的控制报告，以便于审视系统文件和事物处理之间的关系。</w:t>
      </w:r>
    </w:p>
    <w:p w14:paraId="4BE8A767" w14:textId="77777777" w:rsidR="00CB0768" w:rsidRPr="00133CC2" w:rsidRDefault="004615CD">
      <w:pPr>
        <w:pStyle w:val="a1"/>
        <w:ind w:leftChars="250" w:left="500"/>
      </w:pPr>
      <w:r w:rsidRPr="00133CC2">
        <w:t>5</w:t>
      </w:r>
      <w:r w:rsidRPr="00133CC2">
        <w:rPr>
          <w:rFonts w:hint="eastAsia"/>
        </w:rPr>
        <w:t>、</w:t>
      </w:r>
      <w:r w:rsidRPr="00133CC2">
        <w:t>符合</w:t>
      </w:r>
      <w:r w:rsidRPr="00133CC2">
        <w:rPr>
          <w:rFonts w:hint="eastAsia"/>
        </w:rPr>
        <w:t>国家信息系统安全等级保护二级要求。</w:t>
      </w:r>
    </w:p>
    <w:p w14:paraId="376AF90E" w14:textId="77777777" w:rsidR="00CB0768" w:rsidRPr="00133CC2" w:rsidRDefault="004615CD">
      <w:pPr>
        <w:pStyle w:val="30"/>
      </w:pPr>
      <w:bookmarkStart w:id="37" w:name="_Toc510971359"/>
      <w:bookmarkStart w:id="38" w:name="_Toc382378015"/>
      <w:r w:rsidRPr="00133CC2">
        <w:rPr>
          <w:rFonts w:hint="eastAsia"/>
        </w:rPr>
        <w:t>3.2 企业业务及管理需求</w:t>
      </w:r>
      <w:bookmarkEnd w:id="37"/>
      <w:bookmarkEnd w:id="38"/>
      <w:r w:rsidRPr="00133CC2">
        <w:rPr>
          <w:rFonts w:hint="eastAsia"/>
        </w:rPr>
        <w:t xml:space="preserve"> </w:t>
      </w:r>
    </w:p>
    <w:p w14:paraId="1DE15160" w14:textId="77777777" w:rsidR="00CB0768" w:rsidRPr="00133CC2" w:rsidRDefault="004615CD">
      <w:pPr>
        <w:pStyle w:val="5"/>
        <w:ind w:left="1" w:hanging="1"/>
        <w:rPr>
          <w:lang w:val="en-GB"/>
        </w:rPr>
      </w:pPr>
      <w:bookmarkStart w:id="39" w:name="_Toc382378016"/>
      <w:r w:rsidRPr="00133CC2">
        <w:rPr>
          <w:rFonts w:hint="eastAsia"/>
          <w:lang w:val="en-GB"/>
        </w:rPr>
        <w:t>3.2.1</w:t>
      </w:r>
      <w:r w:rsidRPr="00133CC2">
        <w:rPr>
          <w:rFonts w:hint="eastAsia"/>
          <w:lang w:val="en-GB"/>
        </w:rPr>
        <w:t>系统管理</w:t>
      </w:r>
      <w:bookmarkEnd w:id="39"/>
    </w:p>
    <w:p w14:paraId="67FB87B2" w14:textId="77777777" w:rsidR="00CB0768" w:rsidRPr="00133CC2" w:rsidRDefault="004615CD">
      <w:pPr>
        <w:pStyle w:val="a1"/>
        <w:ind w:leftChars="250" w:left="500"/>
      </w:pPr>
      <w:r w:rsidRPr="00133CC2">
        <w:rPr>
          <w:rFonts w:hint="eastAsia"/>
        </w:rPr>
        <w:t>1</w:t>
      </w:r>
      <w:r w:rsidRPr="00133CC2">
        <w:rPr>
          <w:rFonts w:hint="eastAsia"/>
        </w:rPr>
        <w:t>、支持规范的系统管理要求。</w:t>
      </w:r>
    </w:p>
    <w:p w14:paraId="37919DDE" w14:textId="77777777" w:rsidR="00CB0768" w:rsidRPr="00133CC2" w:rsidRDefault="004615CD">
      <w:pPr>
        <w:pStyle w:val="a1"/>
        <w:ind w:leftChars="250" w:left="500"/>
      </w:pPr>
      <w:r w:rsidRPr="00133CC2">
        <w:rPr>
          <w:rFonts w:hint="eastAsia"/>
        </w:rPr>
        <w:t>2</w:t>
      </w:r>
      <w:r w:rsidRPr="00133CC2">
        <w:rPr>
          <w:rFonts w:hint="eastAsia"/>
        </w:rPr>
        <w:t>、提供用户、岗位或角色体系的管理，对用户的数据权限、操作权限进行详细的分配。</w:t>
      </w:r>
    </w:p>
    <w:p w14:paraId="68621E32" w14:textId="77777777" w:rsidR="00CB0768" w:rsidRPr="00133CC2" w:rsidRDefault="004615CD">
      <w:pPr>
        <w:pStyle w:val="a1"/>
        <w:ind w:leftChars="250" w:left="500"/>
      </w:pPr>
      <w:r w:rsidRPr="00133CC2">
        <w:rPr>
          <w:rFonts w:hint="eastAsia"/>
        </w:rPr>
        <w:t>3</w:t>
      </w:r>
      <w:r w:rsidRPr="00133CC2">
        <w:rPr>
          <w:rFonts w:hint="eastAsia"/>
        </w:rPr>
        <w:t>、系统操作要求有操作日志，以便于审计。</w:t>
      </w:r>
    </w:p>
    <w:p w14:paraId="172D481F" w14:textId="77777777" w:rsidR="00CB0768" w:rsidRPr="00133CC2" w:rsidRDefault="004615CD">
      <w:pPr>
        <w:pStyle w:val="a1"/>
        <w:ind w:leftChars="250" w:left="500"/>
      </w:pPr>
      <w:r w:rsidRPr="00133CC2">
        <w:t>4</w:t>
      </w:r>
      <w:r w:rsidRPr="00133CC2">
        <w:t>、</w:t>
      </w:r>
      <w:r w:rsidRPr="00133CC2">
        <w:rPr>
          <w:rFonts w:hint="eastAsia"/>
          <w:lang w:eastAsia="zh-Hans"/>
        </w:rPr>
        <w:t>人员权限管理</w:t>
      </w:r>
      <w:r w:rsidRPr="00133CC2">
        <w:rPr>
          <w:lang w:eastAsia="zh-Hans"/>
        </w:rPr>
        <w:t>：</w:t>
      </w:r>
      <w:r w:rsidRPr="00133CC2">
        <w:rPr>
          <w:rFonts w:hint="eastAsia"/>
          <w:lang w:eastAsia="zh-Hans"/>
        </w:rPr>
        <w:t>人员要求可以按角色权限使用系统</w:t>
      </w:r>
      <w:r w:rsidRPr="00133CC2">
        <w:rPr>
          <w:rFonts w:hint="eastAsia"/>
        </w:rPr>
        <w:t>。</w:t>
      </w:r>
    </w:p>
    <w:p w14:paraId="3F348C94" w14:textId="77777777" w:rsidR="00CB0768" w:rsidRPr="00133CC2" w:rsidRDefault="004615CD">
      <w:pPr>
        <w:pStyle w:val="a1"/>
        <w:ind w:leftChars="250" w:left="500"/>
      </w:pPr>
      <w:r w:rsidRPr="00133CC2">
        <w:rPr>
          <w:lang w:eastAsia="zh-Hans"/>
        </w:rPr>
        <w:t>5</w:t>
      </w:r>
      <w:r w:rsidRPr="00133CC2">
        <w:rPr>
          <w:lang w:eastAsia="zh-Hans"/>
        </w:rPr>
        <w:t>、</w:t>
      </w:r>
      <w:r w:rsidRPr="00133CC2">
        <w:rPr>
          <w:rFonts w:hint="eastAsia"/>
          <w:lang w:eastAsia="zh-Hans"/>
        </w:rPr>
        <w:t>要求可实现多组织多租户功能</w:t>
      </w:r>
      <w:r w:rsidRPr="00133CC2">
        <w:rPr>
          <w:rFonts w:hint="eastAsia"/>
        </w:rPr>
        <w:t>。</w:t>
      </w:r>
    </w:p>
    <w:p w14:paraId="5E01CFE6" w14:textId="77777777" w:rsidR="00CB0768" w:rsidRPr="00133CC2" w:rsidRDefault="004615CD">
      <w:pPr>
        <w:pStyle w:val="5"/>
        <w:ind w:left="1" w:hanging="1"/>
        <w:rPr>
          <w:lang w:val="en-GB"/>
        </w:rPr>
      </w:pPr>
      <w:r w:rsidRPr="00133CC2">
        <w:rPr>
          <w:rFonts w:hint="eastAsia"/>
          <w:lang w:val="en-GB"/>
        </w:rPr>
        <w:t>3.2.</w:t>
      </w:r>
      <w:r w:rsidRPr="00133CC2">
        <w:rPr>
          <w:lang w:val="en-GB"/>
        </w:rPr>
        <w:t>2</w:t>
      </w:r>
      <w:r w:rsidRPr="00133CC2">
        <w:rPr>
          <w:rFonts w:hint="eastAsia"/>
          <w:lang w:eastAsia="zh-Hans"/>
        </w:rPr>
        <w:t>整车业务管理</w:t>
      </w:r>
    </w:p>
    <w:p w14:paraId="069184FF" w14:textId="77777777" w:rsidR="00CB0768" w:rsidRPr="00133CC2" w:rsidRDefault="004615CD">
      <w:pPr>
        <w:pStyle w:val="a1"/>
        <w:ind w:leftChars="250" w:left="500"/>
      </w:pPr>
      <w:r w:rsidRPr="00133CC2">
        <w:rPr>
          <w:rFonts w:hint="eastAsia"/>
        </w:rPr>
        <w:t>1</w:t>
      </w:r>
      <w:r w:rsidRPr="00133CC2">
        <w:rPr>
          <w:rFonts w:hint="eastAsia"/>
        </w:rPr>
        <w:t>、</w:t>
      </w:r>
      <w:r w:rsidRPr="00133CC2">
        <w:rPr>
          <w:rFonts w:hint="eastAsia"/>
          <w:lang w:eastAsia="zh-Hans"/>
        </w:rPr>
        <w:t>整车采购预付业务</w:t>
      </w:r>
      <w:r w:rsidRPr="00133CC2">
        <w:rPr>
          <w:lang w:eastAsia="zh-Hans"/>
        </w:rPr>
        <w:t>：各</w:t>
      </w:r>
      <w:r w:rsidRPr="00133CC2">
        <w:rPr>
          <w:lang w:eastAsia="zh-Hans"/>
        </w:rPr>
        <w:t>4S</w:t>
      </w:r>
      <w:r w:rsidRPr="00133CC2">
        <w:rPr>
          <w:lang w:eastAsia="zh-Hans"/>
        </w:rPr>
        <w:t>店向厂家下达整车采购订单后，厂家要求预付款项的采购业务</w:t>
      </w:r>
      <w:r w:rsidRPr="00133CC2">
        <w:rPr>
          <w:rFonts w:hint="eastAsia"/>
        </w:rPr>
        <w:t>。</w:t>
      </w:r>
    </w:p>
    <w:p w14:paraId="17A7E755" w14:textId="77777777" w:rsidR="00CB0768" w:rsidRPr="00133CC2" w:rsidRDefault="004615CD">
      <w:pPr>
        <w:pStyle w:val="a1"/>
        <w:ind w:leftChars="250" w:left="500"/>
      </w:pPr>
      <w:r w:rsidRPr="00133CC2">
        <w:rPr>
          <w:rFonts w:hint="eastAsia"/>
        </w:rPr>
        <w:t>2</w:t>
      </w:r>
      <w:r w:rsidRPr="00133CC2">
        <w:rPr>
          <w:rFonts w:hint="eastAsia"/>
        </w:rPr>
        <w:t>、</w:t>
      </w:r>
      <w:bookmarkStart w:id="40" w:name="_Toc332773305"/>
      <w:bookmarkStart w:id="41" w:name="_Toc345428977"/>
      <w:bookmarkStart w:id="42" w:name="_Toc345951207"/>
      <w:r w:rsidRPr="00133CC2">
        <w:rPr>
          <w:rFonts w:hint="eastAsia"/>
        </w:rPr>
        <w:t>整车采购退货（未开票）业务</w:t>
      </w:r>
      <w:bookmarkEnd w:id="40"/>
      <w:bookmarkEnd w:id="41"/>
      <w:bookmarkEnd w:id="42"/>
      <w:r w:rsidRPr="00133CC2">
        <w:t>：进行采购入库登记但厂家未开具采购发票，根据实际业务确实需要进行采购退回的业务</w:t>
      </w:r>
      <w:r w:rsidRPr="00133CC2">
        <w:rPr>
          <w:rFonts w:hint="eastAsia"/>
        </w:rPr>
        <w:t>。</w:t>
      </w:r>
    </w:p>
    <w:p w14:paraId="1F62604D" w14:textId="77777777" w:rsidR="00CB0768" w:rsidRPr="00133CC2" w:rsidRDefault="004615CD">
      <w:pPr>
        <w:pStyle w:val="a1"/>
        <w:ind w:leftChars="250" w:left="500"/>
      </w:pPr>
      <w:r w:rsidRPr="00133CC2">
        <w:rPr>
          <w:rFonts w:hint="eastAsia"/>
        </w:rPr>
        <w:lastRenderedPageBreak/>
        <w:t>3</w:t>
      </w:r>
      <w:r w:rsidRPr="00133CC2">
        <w:rPr>
          <w:rFonts w:hint="eastAsia"/>
        </w:rPr>
        <w:t>、</w:t>
      </w:r>
      <w:bookmarkStart w:id="43" w:name="_Toc345951208"/>
      <w:bookmarkStart w:id="44" w:name="_Toc345428978"/>
      <w:bookmarkStart w:id="45" w:name="_Toc332773306"/>
      <w:r w:rsidRPr="00133CC2">
        <w:rPr>
          <w:rFonts w:hint="eastAsia"/>
        </w:rPr>
        <w:t>整车采购退货（已开票）业务</w:t>
      </w:r>
      <w:bookmarkEnd w:id="43"/>
      <w:bookmarkEnd w:id="44"/>
      <w:bookmarkEnd w:id="45"/>
      <w:r w:rsidRPr="00133CC2">
        <w:t>：</w:t>
      </w:r>
      <w:r w:rsidRPr="00133CC2">
        <w:t>4S</w:t>
      </w:r>
      <w:r w:rsidRPr="00133CC2">
        <w:t>店向厂家下达整车采购订单后，已经进行采购入库登记且厂家已开具采购发票（即应付单），根据实际业务确实需求进行采购退回的业务</w:t>
      </w:r>
      <w:r w:rsidRPr="00133CC2">
        <w:rPr>
          <w:rFonts w:hint="eastAsia"/>
        </w:rPr>
        <w:t>。</w:t>
      </w:r>
    </w:p>
    <w:p w14:paraId="1C153B33" w14:textId="77777777" w:rsidR="00CB0768" w:rsidRPr="00133CC2" w:rsidRDefault="004615CD">
      <w:pPr>
        <w:pStyle w:val="a1"/>
        <w:ind w:leftChars="250" w:left="500"/>
      </w:pPr>
      <w:r w:rsidRPr="00133CC2">
        <w:rPr>
          <w:rFonts w:hint="eastAsia"/>
        </w:rPr>
        <w:t>4</w:t>
      </w:r>
      <w:r w:rsidRPr="00133CC2">
        <w:rPr>
          <w:rFonts w:hint="eastAsia"/>
        </w:rPr>
        <w:t>、</w:t>
      </w:r>
      <w:r w:rsidRPr="00133CC2">
        <w:rPr>
          <w:rFonts w:hint="eastAsia"/>
          <w:lang w:eastAsia="zh-Hans"/>
        </w:rPr>
        <w:t>整车采购订单取消</w:t>
      </w:r>
      <w:r w:rsidRPr="00133CC2">
        <w:rPr>
          <w:lang w:eastAsia="zh-Hans"/>
        </w:rPr>
        <w:t>：由于各种原因，对已下达的采购订单需要进行订单取消处理，可以进行订单</w:t>
      </w:r>
      <w:r w:rsidRPr="00133CC2">
        <w:rPr>
          <w:rFonts w:hint="eastAsia"/>
          <w:lang w:eastAsia="zh-Hans"/>
        </w:rPr>
        <w:t>的单一或批量等多场景的</w:t>
      </w:r>
      <w:r w:rsidRPr="00133CC2">
        <w:rPr>
          <w:lang w:eastAsia="zh-Hans"/>
        </w:rPr>
        <w:t>取消操作</w:t>
      </w:r>
      <w:r w:rsidRPr="00133CC2">
        <w:rPr>
          <w:rFonts w:hint="eastAsia"/>
        </w:rPr>
        <w:t>。</w:t>
      </w:r>
    </w:p>
    <w:p w14:paraId="758CC31B" w14:textId="77777777" w:rsidR="00CB0768" w:rsidRPr="00133CC2" w:rsidRDefault="004615CD">
      <w:pPr>
        <w:pStyle w:val="a1"/>
        <w:ind w:leftChars="250" w:left="500"/>
      </w:pPr>
      <w:r w:rsidRPr="00133CC2">
        <w:rPr>
          <w:rFonts w:hint="eastAsia"/>
        </w:rPr>
        <w:t>5</w:t>
      </w:r>
      <w:r w:rsidRPr="00133CC2">
        <w:rPr>
          <w:rFonts w:hint="eastAsia"/>
        </w:rPr>
        <w:t>、</w:t>
      </w:r>
      <w:bookmarkStart w:id="46" w:name="_Toc345951210"/>
      <w:bookmarkStart w:id="47" w:name="_Toc332773308"/>
      <w:r w:rsidRPr="00133CC2">
        <w:rPr>
          <w:rFonts w:hint="eastAsia"/>
        </w:rPr>
        <w:t>整车采购订单变更</w:t>
      </w:r>
      <w:bookmarkEnd w:id="46"/>
      <w:bookmarkEnd w:id="47"/>
      <w:r w:rsidRPr="00133CC2">
        <w:t>：采购订单变更功能用于审核后的采购订单发生了下游业务，不允许反审核，但需要修改订单上录入的一些内容时，用</w:t>
      </w:r>
      <w:r w:rsidRPr="00133CC2">
        <w:t>“</w:t>
      </w:r>
      <w:r w:rsidRPr="00133CC2">
        <w:t>变更</w:t>
      </w:r>
      <w:r w:rsidRPr="00133CC2">
        <w:t>”</w:t>
      </w:r>
      <w:r w:rsidRPr="00133CC2">
        <w:t>功能来实现</w:t>
      </w:r>
      <w:r w:rsidRPr="00133CC2">
        <w:rPr>
          <w:rFonts w:hint="eastAsia"/>
        </w:rPr>
        <w:t>。</w:t>
      </w:r>
    </w:p>
    <w:p w14:paraId="3425C9C3" w14:textId="77777777" w:rsidR="00CB0768" w:rsidRPr="00133CC2" w:rsidRDefault="004615CD">
      <w:pPr>
        <w:pStyle w:val="a1"/>
        <w:ind w:leftChars="250" w:left="500"/>
      </w:pPr>
      <w:r w:rsidRPr="00133CC2">
        <w:rPr>
          <w:rFonts w:hint="eastAsia"/>
        </w:rPr>
        <w:t>6</w:t>
      </w:r>
      <w:r w:rsidRPr="00133CC2">
        <w:rPr>
          <w:rFonts w:hint="eastAsia"/>
        </w:rPr>
        <w:t>、</w:t>
      </w:r>
      <w:r w:rsidRPr="00133CC2">
        <w:rPr>
          <w:rFonts w:hint="eastAsia"/>
          <w:lang w:eastAsia="zh-Hans"/>
        </w:rPr>
        <w:t>整车采购入库业务</w:t>
      </w:r>
      <w:r w:rsidRPr="00133CC2">
        <w:rPr>
          <w:lang w:eastAsia="zh-Hans"/>
        </w:rPr>
        <w:t>：厂家根据下达的采购订单配送的车辆到达</w:t>
      </w:r>
      <w:r w:rsidRPr="00133CC2">
        <w:rPr>
          <w:lang w:eastAsia="zh-Hans"/>
        </w:rPr>
        <w:t>4S</w:t>
      </w:r>
      <w:r w:rsidRPr="00133CC2">
        <w:rPr>
          <w:lang w:eastAsia="zh-Hans"/>
        </w:rPr>
        <w:t>店后，</w:t>
      </w:r>
      <w:r w:rsidRPr="00133CC2">
        <w:rPr>
          <w:lang w:eastAsia="zh-Hans"/>
        </w:rPr>
        <w:t>4S</w:t>
      </w:r>
      <w:r w:rsidRPr="00133CC2">
        <w:rPr>
          <w:lang w:eastAsia="zh-Hans"/>
        </w:rPr>
        <w:t>店进行车辆入库的业务</w:t>
      </w:r>
      <w:r w:rsidRPr="00133CC2">
        <w:rPr>
          <w:rFonts w:hint="eastAsia"/>
        </w:rPr>
        <w:t>。</w:t>
      </w:r>
    </w:p>
    <w:p w14:paraId="28BA077F" w14:textId="77777777" w:rsidR="00CB0768" w:rsidRPr="00133CC2" w:rsidRDefault="004615CD">
      <w:pPr>
        <w:pStyle w:val="a1"/>
        <w:ind w:leftChars="250" w:left="500"/>
        <w:rPr>
          <w:rFonts w:cs="宋体"/>
          <w:szCs w:val="21"/>
        </w:rPr>
      </w:pPr>
      <w:r w:rsidRPr="00133CC2">
        <w:rPr>
          <w:lang w:eastAsia="zh-Hans"/>
        </w:rPr>
        <w:t>7</w:t>
      </w:r>
      <w:r w:rsidRPr="00133CC2">
        <w:rPr>
          <w:lang w:eastAsia="zh-Hans"/>
        </w:rPr>
        <w:t>、</w:t>
      </w:r>
      <w:r w:rsidRPr="00133CC2">
        <w:rPr>
          <w:rFonts w:hint="eastAsia"/>
          <w:lang w:eastAsia="zh-Hans"/>
        </w:rPr>
        <w:t>整车库存位置变更</w:t>
      </w:r>
      <w:r w:rsidRPr="00133CC2">
        <w:rPr>
          <w:lang w:eastAsia="zh-Hans"/>
        </w:rPr>
        <w:t>：</w:t>
      </w:r>
      <w:r w:rsidRPr="00133CC2">
        <w:rPr>
          <w:rFonts w:cs="宋体" w:hint="eastAsia"/>
          <w:szCs w:val="21"/>
        </w:rPr>
        <w:t>当车辆发生库位位置变化（所有权不发生变化）时可以通过车辆位置变更单进行记录，并可实现库位之间的转移。</w:t>
      </w:r>
    </w:p>
    <w:p w14:paraId="03BE5BD2" w14:textId="77777777" w:rsidR="00CB0768" w:rsidRPr="00133CC2" w:rsidRDefault="004615CD">
      <w:pPr>
        <w:pStyle w:val="a1"/>
        <w:ind w:leftChars="250" w:left="500"/>
        <w:rPr>
          <w:rFonts w:cs="宋体"/>
          <w:szCs w:val="21"/>
        </w:rPr>
      </w:pPr>
      <w:r w:rsidRPr="00133CC2">
        <w:rPr>
          <w:rFonts w:cs="宋体"/>
          <w:szCs w:val="21"/>
        </w:rPr>
        <w:t>8</w:t>
      </w:r>
      <w:r w:rsidRPr="00133CC2">
        <w:rPr>
          <w:rFonts w:cs="宋体"/>
          <w:szCs w:val="21"/>
        </w:rPr>
        <w:t>、</w:t>
      </w:r>
      <w:r w:rsidRPr="00133CC2">
        <w:rPr>
          <w:rFonts w:cs="宋体" w:hint="eastAsia"/>
          <w:szCs w:val="21"/>
          <w:lang w:eastAsia="zh-Hans"/>
        </w:rPr>
        <w:t>车辆</w:t>
      </w:r>
      <w:r w:rsidRPr="00133CC2">
        <w:rPr>
          <w:rFonts w:cs="宋体" w:hint="eastAsia"/>
          <w:szCs w:val="21"/>
          <w:lang w:eastAsia="zh-Hans"/>
        </w:rPr>
        <w:t>PDI</w:t>
      </w:r>
      <w:r w:rsidRPr="00133CC2">
        <w:rPr>
          <w:rFonts w:cs="宋体" w:hint="eastAsia"/>
          <w:szCs w:val="21"/>
          <w:lang w:eastAsia="zh-Hans"/>
        </w:rPr>
        <w:t>检查</w:t>
      </w:r>
      <w:r w:rsidRPr="00133CC2">
        <w:rPr>
          <w:rFonts w:cs="宋体"/>
          <w:szCs w:val="21"/>
          <w:lang w:eastAsia="zh-Hans"/>
        </w:rPr>
        <w:t>：对需要</w:t>
      </w:r>
      <w:r w:rsidRPr="00133CC2">
        <w:rPr>
          <w:rFonts w:cs="宋体"/>
          <w:szCs w:val="21"/>
          <w:lang w:eastAsia="zh-Hans"/>
        </w:rPr>
        <w:t>PDI</w:t>
      </w:r>
      <w:r w:rsidRPr="00133CC2">
        <w:rPr>
          <w:rFonts w:cs="宋体"/>
          <w:szCs w:val="21"/>
          <w:lang w:eastAsia="zh-Hans"/>
        </w:rPr>
        <w:t>检查的车辆进行</w:t>
      </w:r>
      <w:r w:rsidRPr="00133CC2">
        <w:rPr>
          <w:rFonts w:cs="宋体"/>
          <w:szCs w:val="21"/>
          <w:lang w:eastAsia="zh-Hans"/>
        </w:rPr>
        <w:t>PDI</w:t>
      </w:r>
      <w:r w:rsidRPr="00133CC2">
        <w:rPr>
          <w:rFonts w:cs="宋体"/>
          <w:szCs w:val="21"/>
          <w:lang w:eastAsia="zh-Hans"/>
        </w:rPr>
        <w:t>登记的业务。</w:t>
      </w:r>
      <w:r w:rsidRPr="00133CC2">
        <w:rPr>
          <w:rFonts w:cs="宋体"/>
          <w:szCs w:val="21"/>
          <w:lang w:eastAsia="zh-Hans"/>
        </w:rPr>
        <w:t>PDI</w:t>
      </w:r>
      <w:r w:rsidRPr="00133CC2">
        <w:rPr>
          <w:rFonts w:cs="宋体"/>
          <w:szCs w:val="21"/>
          <w:lang w:eastAsia="zh-Hans"/>
        </w:rPr>
        <w:t>检查申请，可以通过整车库存明细查询出需要</w:t>
      </w:r>
      <w:r w:rsidRPr="00133CC2">
        <w:rPr>
          <w:rFonts w:cs="宋体"/>
          <w:szCs w:val="21"/>
          <w:lang w:eastAsia="zh-Hans"/>
        </w:rPr>
        <w:t>PDI</w:t>
      </w:r>
      <w:r w:rsidRPr="00133CC2">
        <w:rPr>
          <w:rFonts w:cs="宋体"/>
          <w:szCs w:val="21"/>
          <w:lang w:eastAsia="zh-Hans"/>
        </w:rPr>
        <w:t>的车辆，然后导出，系统外进行</w:t>
      </w:r>
      <w:r w:rsidRPr="00133CC2">
        <w:rPr>
          <w:rFonts w:cs="宋体"/>
          <w:szCs w:val="21"/>
          <w:lang w:eastAsia="zh-Hans"/>
        </w:rPr>
        <w:t>PDI</w:t>
      </w:r>
      <w:r w:rsidRPr="00133CC2">
        <w:rPr>
          <w:rFonts w:cs="宋体"/>
          <w:szCs w:val="21"/>
          <w:lang w:eastAsia="zh-Hans"/>
        </w:rPr>
        <w:t>检查申请</w:t>
      </w:r>
      <w:r w:rsidRPr="00133CC2">
        <w:rPr>
          <w:rFonts w:cs="宋体" w:hint="eastAsia"/>
          <w:szCs w:val="21"/>
        </w:rPr>
        <w:t>。</w:t>
      </w:r>
    </w:p>
    <w:p w14:paraId="38D5421C" w14:textId="77777777" w:rsidR="00CB0768" w:rsidRPr="00133CC2" w:rsidRDefault="004615CD">
      <w:pPr>
        <w:pStyle w:val="a1"/>
        <w:ind w:leftChars="250" w:left="500"/>
        <w:rPr>
          <w:rFonts w:cs="宋体"/>
          <w:szCs w:val="21"/>
        </w:rPr>
      </w:pPr>
      <w:r w:rsidRPr="00133CC2">
        <w:rPr>
          <w:rFonts w:cs="宋体"/>
          <w:szCs w:val="21"/>
          <w:lang w:eastAsia="zh-Hans"/>
        </w:rPr>
        <w:t>10</w:t>
      </w:r>
      <w:r w:rsidRPr="00133CC2">
        <w:rPr>
          <w:rFonts w:cs="宋体"/>
          <w:szCs w:val="21"/>
          <w:lang w:eastAsia="zh-Hans"/>
        </w:rPr>
        <w:t>、</w:t>
      </w:r>
      <w:r w:rsidRPr="00133CC2">
        <w:rPr>
          <w:rFonts w:cs="宋体" w:hint="eastAsia"/>
          <w:szCs w:val="21"/>
          <w:lang w:eastAsia="zh-Hans"/>
        </w:rPr>
        <w:t>整车盘点</w:t>
      </w:r>
      <w:r w:rsidRPr="00133CC2">
        <w:rPr>
          <w:rFonts w:cs="宋体"/>
          <w:szCs w:val="21"/>
          <w:lang w:eastAsia="zh-Hans"/>
        </w:rPr>
        <w:t>：</w:t>
      </w:r>
      <w:r w:rsidRPr="00133CC2">
        <w:rPr>
          <w:rFonts w:cs="宋体" w:hint="eastAsia"/>
          <w:szCs w:val="21"/>
          <w:lang w:eastAsia="zh-Hans"/>
        </w:rPr>
        <w:t>系统需要可支持整车盘点业务</w:t>
      </w:r>
      <w:r w:rsidRPr="00133CC2">
        <w:rPr>
          <w:rFonts w:cs="宋体" w:hint="eastAsia"/>
          <w:szCs w:val="21"/>
        </w:rPr>
        <w:t>。</w:t>
      </w:r>
    </w:p>
    <w:p w14:paraId="6855F633" w14:textId="77777777" w:rsidR="00CB0768" w:rsidRPr="00133CC2" w:rsidRDefault="004615CD">
      <w:pPr>
        <w:pStyle w:val="a1"/>
        <w:ind w:leftChars="250" w:left="500"/>
        <w:rPr>
          <w:rFonts w:cs="宋体"/>
          <w:szCs w:val="21"/>
        </w:rPr>
      </w:pPr>
      <w:r w:rsidRPr="00133CC2">
        <w:rPr>
          <w:rFonts w:cs="宋体"/>
          <w:szCs w:val="21"/>
          <w:lang w:eastAsia="zh-Hans"/>
        </w:rPr>
        <w:t>11</w:t>
      </w:r>
      <w:r w:rsidRPr="00133CC2">
        <w:rPr>
          <w:rFonts w:cs="宋体"/>
          <w:szCs w:val="21"/>
          <w:lang w:eastAsia="zh-Hans"/>
        </w:rPr>
        <w:t>、</w:t>
      </w:r>
      <w:r w:rsidRPr="00133CC2">
        <w:rPr>
          <w:rFonts w:cs="宋体" w:hint="eastAsia"/>
          <w:szCs w:val="21"/>
          <w:lang w:eastAsia="zh-Hans"/>
        </w:rPr>
        <w:t>整车其它入库</w:t>
      </w:r>
      <w:r w:rsidRPr="00133CC2">
        <w:rPr>
          <w:rFonts w:cs="宋体"/>
          <w:szCs w:val="21"/>
          <w:lang w:eastAsia="zh-Hans"/>
        </w:rPr>
        <w:t>：非采购入库、非调拨入库的入库信息，如从集团内外的</w:t>
      </w:r>
      <w:r w:rsidRPr="00133CC2">
        <w:rPr>
          <w:rFonts w:cs="宋体"/>
          <w:szCs w:val="21"/>
          <w:lang w:eastAsia="zh-Hans"/>
        </w:rPr>
        <w:t>4S</w:t>
      </w:r>
      <w:r w:rsidRPr="00133CC2">
        <w:rPr>
          <w:rFonts w:cs="宋体"/>
          <w:szCs w:val="21"/>
          <w:lang w:eastAsia="zh-Hans"/>
        </w:rPr>
        <w:t>店</w:t>
      </w:r>
      <w:r w:rsidRPr="00133CC2">
        <w:rPr>
          <w:rFonts w:cs="宋体" w:hint="eastAsia"/>
          <w:szCs w:val="21"/>
          <w:lang w:eastAsia="zh-Hans"/>
        </w:rPr>
        <w:t>调拨</w:t>
      </w:r>
      <w:r w:rsidRPr="00133CC2">
        <w:rPr>
          <w:rFonts w:cs="宋体"/>
          <w:szCs w:val="21"/>
          <w:lang w:eastAsia="zh-Hans"/>
        </w:rPr>
        <w:t>车辆，但不发生买卖交易，不产生应付的入库（类型为借入），如借出给其他单位，之后还回的入库（类型为借出归还），如车辆盘盈的出库（类型为其他）等</w:t>
      </w:r>
      <w:r w:rsidRPr="00133CC2">
        <w:rPr>
          <w:rFonts w:cs="宋体" w:hint="eastAsia"/>
          <w:szCs w:val="21"/>
        </w:rPr>
        <w:t>。</w:t>
      </w:r>
    </w:p>
    <w:p w14:paraId="44D2EE0D" w14:textId="77777777" w:rsidR="00CB0768" w:rsidRPr="00133CC2" w:rsidRDefault="004615CD">
      <w:pPr>
        <w:pStyle w:val="a1"/>
        <w:ind w:leftChars="250" w:left="500"/>
        <w:rPr>
          <w:rFonts w:cs="宋体"/>
          <w:szCs w:val="21"/>
        </w:rPr>
      </w:pPr>
      <w:r w:rsidRPr="00133CC2">
        <w:rPr>
          <w:rFonts w:cs="宋体"/>
          <w:szCs w:val="21"/>
          <w:lang w:eastAsia="zh-Hans"/>
        </w:rPr>
        <w:t>12</w:t>
      </w:r>
      <w:r w:rsidRPr="00133CC2">
        <w:rPr>
          <w:rFonts w:cs="宋体"/>
          <w:szCs w:val="21"/>
          <w:lang w:eastAsia="zh-Hans"/>
        </w:rPr>
        <w:t>、</w:t>
      </w:r>
      <w:r w:rsidRPr="00133CC2">
        <w:rPr>
          <w:rFonts w:cs="宋体" w:hint="eastAsia"/>
          <w:szCs w:val="21"/>
          <w:lang w:eastAsia="zh-Hans"/>
        </w:rPr>
        <w:t>整车其它出库</w:t>
      </w:r>
      <w:r w:rsidRPr="00133CC2">
        <w:rPr>
          <w:rFonts w:cs="宋体"/>
          <w:szCs w:val="21"/>
          <w:lang w:eastAsia="zh-Hans"/>
        </w:rPr>
        <w:t>：非销售出库、非调拨出库的出库信息，如把车辆借出给集团内外的</w:t>
      </w:r>
      <w:r w:rsidRPr="00133CC2">
        <w:rPr>
          <w:rFonts w:cs="宋体"/>
          <w:szCs w:val="21"/>
          <w:lang w:eastAsia="zh-Hans"/>
        </w:rPr>
        <w:t>4S</w:t>
      </w:r>
      <w:r w:rsidRPr="00133CC2">
        <w:rPr>
          <w:rFonts w:cs="宋体"/>
          <w:szCs w:val="21"/>
          <w:lang w:eastAsia="zh-Hans"/>
        </w:rPr>
        <w:t>店，但不发生买卖交易，不产生应收的出库（类型为借出），如其他单位借给本店的，之后还回的出库（类型为借入归还），如车辆盘亏的出库（类型为其他）等</w:t>
      </w:r>
      <w:r w:rsidRPr="00133CC2">
        <w:rPr>
          <w:rFonts w:cs="宋体" w:hint="eastAsia"/>
          <w:szCs w:val="21"/>
        </w:rPr>
        <w:t>。</w:t>
      </w:r>
    </w:p>
    <w:p w14:paraId="6B03354C" w14:textId="77777777" w:rsidR="00CB0768" w:rsidRPr="00133CC2" w:rsidRDefault="004615CD">
      <w:pPr>
        <w:pStyle w:val="a1"/>
        <w:ind w:leftChars="250" w:left="500"/>
        <w:rPr>
          <w:rFonts w:cs="宋体"/>
          <w:szCs w:val="21"/>
        </w:rPr>
      </w:pPr>
      <w:r w:rsidRPr="00133CC2">
        <w:rPr>
          <w:rFonts w:cs="宋体"/>
          <w:szCs w:val="21"/>
          <w:lang w:eastAsia="zh-Hans"/>
        </w:rPr>
        <w:t>13</w:t>
      </w:r>
      <w:r w:rsidRPr="00133CC2">
        <w:rPr>
          <w:rFonts w:cs="宋体"/>
          <w:szCs w:val="21"/>
          <w:lang w:eastAsia="zh-Hans"/>
        </w:rPr>
        <w:t>、</w:t>
      </w:r>
      <w:r w:rsidRPr="00133CC2">
        <w:rPr>
          <w:rFonts w:cs="宋体" w:hint="eastAsia"/>
          <w:szCs w:val="21"/>
          <w:lang w:eastAsia="zh-Hans"/>
        </w:rPr>
        <w:t>意向客户管理功能</w:t>
      </w:r>
      <w:r w:rsidRPr="00133CC2">
        <w:rPr>
          <w:rFonts w:cs="宋体"/>
          <w:szCs w:val="21"/>
          <w:lang w:eastAsia="zh-Hans"/>
        </w:rPr>
        <w:t>：购车意向管理是整车销售管理的重要环节，通过购车意向管理可以记录潜在客户信息，售前的意向、相关的行动计划、跟进记录、试乘试驾单。购车意向管理包括</w:t>
      </w:r>
      <w:r w:rsidRPr="00133CC2">
        <w:rPr>
          <w:rFonts w:cs="宋体" w:hint="eastAsia"/>
          <w:szCs w:val="21"/>
          <w:lang w:eastAsia="zh-Hans"/>
        </w:rPr>
        <w:t>但不仅限于渠道与线索管理、</w:t>
      </w:r>
      <w:r w:rsidRPr="00133CC2">
        <w:rPr>
          <w:rFonts w:cs="宋体"/>
          <w:szCs w:val="21"/>
          <w:lang w:eastAsia="zh-Hans"/>
        </w:rPr>
        <w:t>来电来店登记、</w:t>
      </w:r>
      <w:r w:rsidRPr="00133CC2">
        <w:rPr>
          <w:rFonts w:cs="宋体" w:hint="eastAsia"/>
          <w:szCs w:val="21"/>
          <w:lang w:eastAsia="zh-Hans"/>
        </w:rPr>
        <w:t>撞</w:t>
      </w:r>
      <w:r w:rsidRPr="00133CC2">
        <w:rPr>
          <w:rFonts w:cs="宋体"/>
          <w:szCs w:val="21"/>
          <w:lang w:eastAsia="zh-Hans"/>
        </w:rPr>
        <w:t>单管理、战败管理等</w:t>
      </w:r>
      <w:r w:rsidRPr="00133CC2">
        <w:rPr>
          <w:rFonts w:cs="宋体" w:hint="eastAsia"/>
          <w:szCs w:val="21"/>
          <w:lang w:eastAsia="zh-Hans"/>
        </w:rPr>
        <w:t>，可实现客户标签与画像，以便精准服务</w:t>
      </w:r>
      <w:r w:rsidRPr="00133CC2">
        <w:rPr>
          <w:rFonts w:cs="宋体" w:hint="eastAsia"/>
          <w:szCs w:val="21"/>
        </w:rPr>
        <w:t>。</w:t>
      </w:r>
    </w:p>
    <w:p w14:paraId="752096DF" w14:textId="69FAF6D1" w:rsidR="00CB0768" w:rsidRPr="00133CC2" w:rsidRDefault="004615CD">
      <w:pPr>
        <w:pStyle w:val="a1"/>
        <w:ind w:leftChars="250" w:left="500"/>
        <w:rPr>
          <w:rFonts w:cs="宋体"/>
          <w:szCs w:val="21"/>
        </w:rPr>
      </w:pPr>
      <w:r w:rsidRPr="00133CC2">
        <w:rPr>
          <w:rFonts w:cs="宋体"/>
          <w:szCs w:val="21"/>
          <w:lang w:eastAsia="zh-Hans"/>
        </w:rPr>
        <w:t>14</w:t>
      </w:r>
      <w:r w:rsidRPr="00133CC2">
        <w:rPr>
          <w:rFonts w:cs="宋体"/>
          <w:szCs w:val="21"/>
          <w:lang w:eastAsia="zh-Hans"/>
        </w:rPr>
        <w:t>、</w:t>
      </w:r>
      <w:r w:rsidRPr="00133CC2">
        <w:rPr>
          <w:rFonts w:cs="宋体" w:hint="eastAsia"/>
          <w:szCs w:val="21"/>
          <w:lang w:eastAsia="zh-Hans"/>
        </w:rPr>
        <w:t>整车销售价格管理</w:t>
      </w:r>
      <w:r w:rsidRPr="00133CC2">
        <w:rPr>
          <w:rFonts w:cs="宋体"/>
          <w:szCs w:val="21"/>
          <w:lang w:eastAsia="zh-Hans"/>
        </w:rPr>
        <w:t>：</w:t>
      </w:r>
      <w:r w:rsidRPr="00133CC2">
        <w:rPr>
          <w:rFonts w:cs="宋体" w:hint="eastAsia"/>
          <w:szCs w:val="21"/>
          <w:lang w:eastAsia="zh-Hans"/>
        </w:rPr>
        <w:t>在销售过程中需支持对整车价格进行管控</w:t>
      </w:r>
      <w:r w:rsidRPr="00133CC2">
        <w:rPr>
          <w:rFonts w:cs="宋体" w:hint="eastAsia"/>
          <w:szCs w:val="21"/>
        </w:rPr>
        <w:t>。</w:t>
      </w:r>
    </w:p>
    <w:p w14:paraId="7E48E95C" w14:textId="77777777" w:rsidR="00CB0768" w:rsidRPr="00133CC2" w:rsidRDefault="004615CD">
      <w:pPr>
        <w:pStyle w:val="a1"/>
        <w:ind w:leftChars="250" w:left="500"/>
      </w:pPr>
      <w:r w:rsidRPr="00133CC2">
        <w:rPr>
          <w:rFonts w:cs="宋体"/>
          <w:szCs w:val="21"/>
          <w:lang w:eastAsia="zh-Hans"/>
        </w:rPr>
        <w:t>15</w:t>
      </w:r>
      <w:r w:rsidRPr="00133CC2">
        <w:rPr>
          <w:rFonts w:cs="宋体"/>
          <w:szCs w:val="21"/>
          <w:lang w:eastAsia="zh-Hans"/>
        </w:rPr>
        <w:t>、</w:t>
      </w:r>
      <w:r w:rsidRPr="00133CC2">
        <w:rPr>
          <w:rFonts w:cs="宋体" w:hint="eastAsia"/>
          <w:szCs w:val="21"/>
          <w:lang w:eastAsia="zh-Hans"/>
        </w:rPr>
        <w:t>整车销售业务</w:t>
      </w:r>
      <w:r w:rsidRPr="00133CC2">
        <w:rPr>
          <w:rFonts w:cs="宋体"/>
          <w:szCs w:val="21"/>
          <w:lang w:eastAsia="zh-Hans"/>
        </w:rPr>
        <w:t>：</w:t>
      </w:r>
      <w:r w:rsidRPr="00133CC2">
        <w:rPr>
          <w:rFonts w:cs="宋体" w:hint="eastAsia"/>
          <w:szCs w:val="21"/>
          <w:lang w:eastAsia="zh-Hans"/>
        </w:rPr>
        <w:t>需支持</w:t>
      </w:r>
      <w:r w:rsidRPr="00133CC2">
        <w:rPr>
          <w:rFonts w:hint="eastAsia"/>
        </w:rPr>
        <w:t>从购车意向到整车销售交车的整体业务。</w:t>
      </w:r>
    </w:p>
    <w:p w14:paraId="4E2D7478" w14:textId="77777777" w:rsidR="00CB0768" w:rsidRPr="00133CC2" w:rsidRDefault="004615CD">
      <w:pPr>
        <w:pStyle w:val="a1"/>
        <w:ind w:leftChars="250" w:left="500"/>
      </w:pPr>
      <w:r w:rsidRPr="00133CC2">
        <w:t>16</w:t>
      </w:r>
      <w:r w:rsidRPr="00133CC2">
        <w:t>、</w:t>
      </w:r>
      <w:r w:rsidRPr="00133CC2">
        <w:rPr>
          <w:rFonts w:hint="eastAsia"/>
          <w:lang w:eastAsia="zh-Hans"/>
        </w:rPr>
        <w:t>整车销售退货</w:t>
      </w:r>
      <w:r w:rsidRPr="00133CC2">
        <w:rPr>
          <w:lang w:eastAsia="zh-Hans"/>
        </w:rPr>
        <w:t>：</w:t>
      </w:r>
      <w:r w:rsidRPr="00133CC2">
        <w:rPr>
          <w:rFonts w:hint="eastAsia"/>
          <w:lang w:eastAsia="zh-Hans"/>
        </w:rPr>
        <w:t>需支持从</w:t>
      </w:r>
      <w:r w:rsidRPr="00133CC2">
        <w:rPr>
          <w:rFonts w:hint="eastAsia"/>
        </w:rPr>
        <w:t>整车销售出库后，由于各种原因，客户要进行销售退货的业务。</w:t>
      </w:r>
    </w:p>
    <w:p w14:paraId="40D9F7C9" w14:textId="77777777" w:rsidR="00CB0768" w:rsidRPr="00133CC2" w:rsidRDefault="004615CD">
      <w:pPr>
        <w:pStyle w:val="a1"/>
        <w:ind w:leftChars="250" w:left="500"/>
      </w:pPr>
      <w:r w:rsidRPr="00133CC2">
        <w:t>17</w:t>
      </w:r>
      <w:r w:rsidRPr="00133CC2">
        <w:t>、</w:t>
      </w:r>
      <w:r w:rsidRPr="00133CC2">
        <w:rPr>
          <w:rFonts w:hint="eastAsia"/>
          <w:lang w:eastAsia="zh-Hans"/>
        </w:rPr>
        <w:t>整车销售订单退订</w:t>
      </w:r>
      <w:r w:rsidRPr="00133CC2">
        <w:rPr>
          <w:lang w:eastAsia="zh-Hans"/>
        </w:rPr>
        <w:t>：</w:t>
      </w:r>
      <w:r w:rsidRPr="00133CC2">
        <w:rPr>
          <w:rFonts w:hint="eastAsia"/>
        </w:rPr>
        <w:t>由于各种原因，对已下达的销售订单需要进行订单取消处理，可以进行订单取消操作。</w:t>
      </w:r>
    </w:p>
    <w:p w14:paraId="0503ABD8" w14:textId="77777777" w:rsidR="00CB0768" w:rsidRPr="00133CC2" w:rsidRDefault="004615CD">
      <w:pPr>
        <w:pStyle w:val="a1"/>
        <w:ind w:leftChars="250" w:left="500"/>
      </w:pPr>
      <w:r w:rsidRPr="00133CC2">
        <w:t>18</w:t>
      </w:r>
      <w:r w:rsidRPr="00133CC2">
        <w:t>、</w:t>
      </w:r>
      <w:r w:rsidRPr="00133CC2">
        <w:rPr>
          <w:rFonts w:hint="eastAsia"/>
          <w:lang w:eastAsia="zh-Hans"/>
        </w:rPr>
        <w:t>整车销售订单变更</w:t>
      </w:r>
      <w:r w:rsidRPr="00133CC2">
        <w:rPr>
          <w:lang w:eastAsia="zh-Hans"/>
        </w:rPr>
        <w:t>：</w:t>
      </w:r>
      <w:r w:rsidRPr="00133CC2">
        <w:rPr>
          <w:rFonts w:hint="eastAsia"/>
        </w:rPr>
        <w:t>销售订单变更功能用于审核后的销售订单发生了下游业务，不允许反审核，但需要修改订单上录入的一些内容时，用“变更”功能来实现。</w:t>
      </w:r>
    </w:p>
    <w:p w14:paraId="78E43E6E" w14:textId="77777777" w:rsidR="00CB0768" w:rsidRPr="00133CC2" w:rsidRDefault="004615CD">
      <w:pPr>
        <w:pStyle w:val="a1"/>
        <w:ind w:leftChars="250" w:left="500"/>
      </w:pPr>
      <w:r w:rsidRPr="00133CC2">
        <w:t>19</w:t>
      </w:r>
      <w:r w:rsidRPr="00133CC2">
        <w:t>、</w:t>
      </w:r>
      <w:r w:rsidRPr="00133CC2">
        <w:rPr>
          <w:rFonts w:hint="eastAsia"/>
          <w:lang w:eastAsia="zh-Hans"/>
        </w:rPr>
        <w:t>增值业务管理之代办服务</w:t>
      </w:r>
      <w:r w:rsidRPr="00133CC2">
        <w:rPr>
          <w:lang w:eastAsia="zh-Hans"/>
        </w:rPr>
        <w:t>：</w:t>
      </w:r>
      <w:r w:rsidRPr="00133CC2">
        <w:rPr>
          <w:rFonts w:hint="eastAsia"/>
        </w:rPr>
        <w:t>代办服务单主要用于处理代办业务，包括车辆的保险、上牌、缴税、年检、环保绿标、行驶证、驾照、及其他的代办业务的业务处理单据</w:t>
      </w:r>
    </w:p>
    <w:p w14:paraId="673BEE4E" w14:textId="77777777" w:rsidR="00CB0768" w:rsidRPr="00133CC2" w:rsidRDefault="004615CD">
      <w:pPr>
        <w:pStyle w:val="a1"/>
        <w:ind w:leftChars="250" w:left="500"/>
      </w:pPr>
      <w:r w:rsidRPr="00133CC2">
        <w:t>20</w:t>
      </w:r>
      <w:r w:rsidRPr="00133CC2">
        <w:t>、</w:t>
      </w:r>
      <w:r w:rsidRPr="00133CC2">
        <w:rPr>
          <w:rFonts w:hint="eastAsia"/>
          <w:lang w:eastAsia="zh-Hans"/>
        </w:rPr>
        <w:t>车辆上牌</w:t>
      </w:r>
      <w:r w:rsidRPr="00133CC2">
        <w:rPr>
          <w:lang w:eastAsia="zh-Hans"/>
        </w:rPr>
        <w:t>：</w:t>
      </w:r>
      <w:r w:rsidRPr="00133CC2">
        <w:rPr>
          <w:rFonts w:hint="eastAsia"/>
        </w:rPr>
        <w:t>整车销售达成后，办理上牌登记的业务</w:t>
      </w:r>
      <w:r w:rsidRPr="00133CC2">
        <w:t>。</w:t>
      </w:r>
    </w:p>
    <w:p w14:paraId="0132195B" w14:textId="77777777" w:rsidR="00CB0768" w:rsidRPr="00133CC2" w:rsidRDefault="004615CD">
      <w:pPr>
        <w:pStyle w:val="a1"/>
        <w:ind w:leftChars="250" w:left="500"/>
      </w:pPr>
      <w:r w:rsidRPr="00133CC2">
        <w:t>21</w:t>
      </w:r>
      <w:r w:rsidRPr="00133CC2">
        <w:t>、</w:t>
      </w:r>
      <w:r w:rsidRPr="00133CC2">
        <w:rPr>
          <w:rFonts w:hint="eastAsia"/>
          <w:lang w:eastAsia="zh-Hans"/>
        </w:rPr>
        <w:t>车辆保险业务</w:t>
      </w:r>
      <w:r w:rsidRPr="00133CC2">
        <w:rPr>
          <w:lang w:eastAsia="zh-Hans"/>
        </w:rPr>
        <w:t>：</w:t>
      </w:r>
      <w:r w:rsidRPr="00133CC2">
        <w:rPr>
          <w:rFonts w:hint="eastAsia"/>
          <w:lang w:eastAsia="zh-Hans"/>
        </w:rPr>
        <w:t>需可支持</w:t>
      </w:r>
      <w:r w:rsidRPr="00133CC2">
        <w:rPr>
          <w:rFonts w:hint="eastAsia"/>
        </w:rPr>
        <w:t>车辆保险登记业务，包含新保、续保和延保等，本店车辆和外来车辆。</w:t>
      </w:r>
    </w:p>
    <w:p w14:paraId="7A036490" w14:textId="77777777" w:rsidR="00CB0768" w:rsidRPr="00133CC2" w:rsidRDefault="004615CD">
      <w:pPr>
        <w:pStyle w:val="a1"/>
        <w:ind w:leftChars="250" w:left="500"/>
      </w:pPr>
      <w:r w:rsidRPr="00133CC2">
        <w:t>22</w:t>
      </w:r>
      <w:r w:rsidRPr="00133CC2">
        <w:t>、</w:t>
      </w:r>
      <w:r w:rsidRPr="00133CC2">
        <w:rPr>
          <w:rFonts w:hint="eastAsia"/>
          <w:lang w:eastAsia="zh-Hans"/>
        </w:rPr>
        <w:t>车辆按揭业务</w:t>
      </w:r>
      <w:r w:rsidRPr="00133CC2">
        <w:rPr>
          <w:lang w:eastAsia="zh-Hans"/>
        </w:rPr>
        <w:t>：</w:t>
      </w:r>
      <w:r w:rsidRPr="00133CC2">
        <w:rPr>
          <w:rFonts w:hint="eastAsia"/>
        </w:rPr>
        <w:t>办理车辆按揭登记的处理及跟进以及按揭返利的业务。</w:t>
      </w:r>
    </w:p>
    <w:p w14:paraId="6F35E478" w14:textId="77777777" w:rsidR="00CB0768" w:rsidRPr="00133CC2" w:rsidRDefault="004615CD">
      <w:pPr>
        <w:pStyle w:val="a1"/>
        <w:ind w:leftChars="250" w:left="500"/>
      </w:pPr>
      <w:r w:rsidRPr="00133CC2">
        <w:rPr>
          <w:rFonts w:hint="eastAsia"/>
        </w:rPr>
        <w:t>2</w:t>
      </w:r>
      <w:r w:rsidRPr="00133CC2">
        <w:t>3</w:t>
      </w:r>
      <w:r w:rsidRPr="00133CC2">
        <w:rPr>
          <w:rFonts w:hint="eastAsia"/>
        </w:rPr>
        <w:t>、二手车业务：实现二手车经济与销售业务全流程管理。</w:t>
      </w:r>
    </w:p>
    <w:p w14:paraId="018AB43A" w14:textId="77777777" w:rsidR="00CB0768" w:rsidRPr="00133CC2" w:rsidRDefault="004615CD">
      <w:pPr>
        <w:pStyle w:val="a1"/>
        <w:ind w:leftChars="250" w:left="500"/>
      </w:pPr>
      <w:r w:rsidRPr="00133CC2">
        <w:rPr>
          <w:rFonts w:hint="eastAsia"/>
        </w:rPr>
        <w:lastRenderedPageBreak/>
        <w:t>2</w:t>
      </w:r>
      <w:r w:rsidRPr="00133CC2">
        <w:t>4</w:t>
      </w:r>
      <w:r w:rsidRPr="00133CC2">
        <w:rPr>
          <w:rFonts w:hint="eastAsia"/>
        </w:rPr>
        <w:t>、精品业务：实现精品加装全流程管理。</w:t>
      </w:r>
    </w:p>
    <w:p w14:paraId="4130C673" w14:textId="77777777" w:rsidR="00CB0768" w:rsidRPr="00133CC2" w:rsidRDefault="004615CD">
      <w:pPr>
        <w:pStyle w:val="a1"/>
        <w:ind w:leftChars="250" w:left="500"/>
      </w:pPr>
      <w:r w:rsidRPr="00133CC2">
        <w:rPr>
          <w:rFonts w:hint="eastAsia"/>
        </w:rPr>
        <w:t>2</w:t>
      </w:r>
      <w:r w:rsidRPr="00133CC2">
        <w:t>5</w:t>
      </w:r>
      <w:r w:rsidRPr="00133CC2">
        <w:rPr>
          <w:rFonts w:hint="eastAsia"/>
        </w:rPr>
        <w:t>、数据报表：综合管理报表、整车销售报表、售后管理报表、衍生业务报表、客户管理报表、驾驶舱等。</w:t>
      </w:r>
    </w:p>
    <w:p w14:paraId="0739F828" w14:textId="77777777" w:rsidR="00CB0768" w:rsidRPr="00133CC2" w:rsidRDefault="004615CD">
      <w:pPr>
        <w:pStyle w:val="5"/>
        <w:ind w:left="1" w:hanging="1"/>
        <w:rPr>
          <w:lang w:val="en-GB"/>
        </w:rPr>
      </w:pPr>
      <w:r w:rsidRPr="00133CC2">
        <w:rPr>
          <w:rFonts w:hint="eastAsia"/>
          <w:lang w:val="en-GB"/>
        </w:rPr>
        <w:t>3.2.</w:t>
      </w:r>
      <w:r w:rsidRPr="00133CC2">
        <w:rPr>
          <w:lang w:val="en-GB"/>
        </w:rPr>
        <w:t>3</w:t>
      </w:r>
      <w:r w:rsidRPr="00133CC2">
        <w:rPr>
          <w:rFonts w:hint="eastAsia"/>
          <w:lang w:eastAsia="zh-Hans"/>
        </w:rPr>
        <w:t>售后维修业务管理</w:t>
      </w:r>
    </w:p>
    <w:p w14:paraId="55F1D552" w14:textId="77777777" w:rsidR="00CB0768" w:rsidRPr="00133CC2" w:rsidRDefault="004615CD">
      <w:pPr>
        <w:pStyle w:val="a1"/>
        <w:numPr>
          <w:ilvl w:val="0"/>
          <w:numId w:val="15"/>
        </w:numPr>
      </w:pPr>
      <w:r w:rsidRPr="00133CC2">
        <w:rPr>
          <w:rFonts w:hint="eastAsia"/>
          <w:lang w:eastAsia="zh-Hans"/>
        </w:rPr>
        <w:t>维修价格管理</w:t>
      </w:r>
      <w:r w:rsidRPr="00133CC2">
        <w:rPr>
          <w:lang w:eastAsia="zh-Hans"/>
        </w:rPr>
        <w:t>：配件及工时的价格制定、套餐及服务活动的制定、配件价格政策、维修项目折扣的制定</w:t>
      </w:r>
    </w:p>
    <w:p w14:paraId="39918CDF" w14:textId="77777777" w:rsidR="00CB0768" w:rsidRPr="00133CC2" w:rsidRDefault="004615CD">
      <w:pPr>
        <w:pStyle w:val="a1"/>
        <w:numPr>
          <w:ilvl w:val="0"/>
          <w:numId w:val="15"/>
        </w:numPr>
      </w:pPr>
      <w:r w:rsidRPr="00133CC2">
        <w:rPr>
          <w:rFonts w:hint="eastAsia"/>
          <w:lang w:eastAsia="zh-Hans"/>
        </w:rPr>
        <w:t>维修预约</w:t>
      </w:r>
      <w:r w:rsidRPr="00133CC2">
        <w:rPr>
          <w:lang w:eastAsia="zh-Hans"/>
        </w:rPr>
        <w:t>：</w:t>
      </w:r>
      <w:r w:rsidRPr="00133CC2">
        <w:rPr>
          <w:rFonts w:hint="eastAsia"/>
        </w:rPr>
        <w:t>根据车辆保修数据、保养提醒规则、服务活动查询应预约客户列表。电话预约成功后可以生成预约单，电话预约失败后可以生成流失单。</w:t>
      </w:r>
    </w:p>
    <w:p w14:paraId="1FD617F0" w14:textId="77777777" w:rsidR="00CB0768" w:rsidRPr="00133CC2" w:rsidRDefault="004615CD">
      <w:pPr>
        <w:pStyle w:val="a1"/>
        <w:numPr>
          <w:ilvl w:val="0"/>
          <w:numId w:val="15"/>
        </w:numPr>
        <w:rPr>
          <w:lang w:eastAsia="zh-Hans"/>
        </w:rPr>
      </w:pPr>
      <w:r w:rsidRPr="00133CC2">
        <w:rPr>
          <w:rFonts w:hint="eastAsia"/>
          <w:lang w:eastAsia="zh-Hans"/>
        </w:rPr>
        <w:t>维修工单</w:t>
      </w:r>
      <w:r w:rsidRPr="00133CC2">
        <w:rPr>
          <w:lang w:eastAsia="zh-Hans"/>
        </w:rPr>
        <w:t>：服务顾问根据客户的维修需求进行环车检查，确认客户的维修需求后，将相应信息（如：车辆信息、环车检查信息、维修的具体项目、配件等）记录到维修工单中，并打印出维修工单与客户签字确认维修项目、维修配件以及附加项目信息等，维修工单作为车间维修及与客户结算的唯一依据。</w:t>
      </w:r>
    </w:p>
    <w:p w14:paraId="73610C41" w14:textId="77777777" w:rsidR="00CB0768" w:rsidRPr="00133CC2" w:rsidRDefault="004615CD">
      <w:pPr>
        <w:pStyle w:val="a1"/>
        <w:numPr>
          <w:ilvl w:val="0"/>
          <w:numId w:val="15"/>
        </w:numPr>
      </w:pPr>
      <w:r w:rsidRPr="00133CC2">
        <w:rPr>
          <w:rFonts w:hint="eastAsia"/>
          <w:lang w:eastAsia="zh-Hans"/>
        </w:rPr>
        <w:t>维修领料</w:t>
      </w:r>
      <w:r w:rsidRPr="00133CC2">
        <w:rPr>
          <w:lang w:eastAsia="zh-Hans"/>
        </w:rPr>
        <w:t>：维修技师到配件仓库领料，配件库管员根据维修工单所需配件的实际情况</w:t>
      </w:r>
      <w:r w:rsidRPr="00133CC2">
        <w:rPr>
          <w:lang w:eastAsia="zh-Hans"/>
        </w:rPr>
        <w:t>(</w:t>
      </w:r>
      <w:r w:rsidRPr="00133CC2">
        <w:rPr>
          <w:lang w:eastAsia="zh-Hans"/>
        </w:rPr>
        <w:t>或配件库管员根据维修项目确认所需配件明细</w:t>
      </w:r>
      <w:r w:rsidRPr="00133CC2">
        <w:rPr>
          <w:lang w:eastAsia="zh-Hans"/>
        </w:rPr>
        <w:t>)</w:t>
      </w:r>
      <w:r w:rsidRPr="00133CC2">
        <w:rPr>
          <w:lang w:eastAsia="zh-Hans"/>
        </w:rPr>
        <w:t>，进行配件的出库业务。</w:t>
      </w:r>
    </w:p>
    <w:p w14:paraId="6D20110C" w14:textId="77777777" w:rsidR="00CB0768" w:rsidRPr="00133CC2" w:rsidRDefault="004615CD">
      <w:pPr>
        <w:pStyle w:val="a1"/>
        <w:numPr>
          <w:ilvl w:val="0"/>
          <w:numId w:val="15"/>
        </w:numPr>
      </w:pPr>
      <w:r w:rsidRPr="00133CC2">
        <w:rPr>
          <w:rFonts w:hint="eastAsia"/>
          <w:lang w:eastAsia="zh-Hans"/>
        </w:rPr>
        <w:t>维修退库</w:t>
      </w:r>
      <w:r w:rsidRPr="00133CC2">
        <w:rPr>
          <w:lang w:eastAsia="zh-Hans"/>
        </w:rPr>
        <w:t>：</w:t>
      </w:r>
      <w:r w:rsidRPr="00133CC2">
        <w:rPr>
          <w:rFonts w:hint="eastAsia"/>
        </w:rPr>
        <w:t>维修配件出库后结算前，发生退库的业务。</w:t>
      </w:r>
    </w:p>
    <w:p w14:paraId="023AE7E2" w14:textId="77777777" w:rsidR="00CB0768" w:rsidRPr="00133CC2" w:rsidRDefault="004615CD">
      <w:pPr>
        <w:pStyle w:val="a1"/>
        <w:numPr>
          <w:ilvl w:val="0"/>
          <w:numId w:val="15"/>
        </w:numPr>
      </w:pPr>
      <w:r w:rsidRPr="00133CC2">
        <w:rPr>
          <w:rFonts w:hint="eastAsia"/>
          <w:lang w:eastAsia="zh-Hans"/>
        </w:rPr>
        <w:t>车间管理</w:t>
      </w:r>
      <w:r w:rsidRPr="00133CC2">
        <w:rPr>
          <w:lang w:eastAsia="zh-Hans"/>
        </w:rPr>
        <w:t>：</w:t>
      </w:r>
      <w:r w:rsidRPr="00133CC2">
        <w:rPr>
          <w:rFonts w:hint="eastAsia"/>
          <w:szCs w:val="24"/>
        </w:rPr>
        <w:t>车间在接受施工任务后，执行车间作业，包括派工、中断、工时登记、质检、洗车工作环节。</w:t>
      </w:r>
    </w:p>
    <w:p w14:paraId="28DE7995" w14:textId="77777777" w:rsidR="00CB0768" w:rsidRPr="00133CC2" w:rsidRDefault="004615CD">
      <w:pPr>
        <w:pStyle w:val="a1"/>
        <w:numPr>
          <w:ilvl w:val="0"/>
          <w:numId w:val="15"/>
        </w:numPr>
      </w:pPr>
      <w:r w:rsidRPr="00133CC2">
        <w:rPr>
          <w:rFonts w:hint="eastAsia"/>
          <w:szCs w:val="24"/>
          <w:lang w:eastAsia="zh-Hans"/>
        </w:rPr>
        <w:t>维修结算</w:t>
      </w:r>
      <w:r w:rsidRPr="00133CC2">
        <w:rPr>
          <w:szCs w:val="24"/>
          <w:lang w:eastAsia="zh-Hans"/>
        </w:rPr>
        <w:t>：维修完工后，服务顾问维护结算信息并打印结算单与客户确认后，递交给前台收银员完成前台收款以及应收挂账操作。</w:t>
      </w:r>
    </w:p>
    <w:p w14:paraId="79EB109C" w14:textId="77777777" w:rsidR="00CB0768" w:rsidRPr="00133CC2" w:rsidRDefault="004615CD">
      <w:pPr>
        <w:pStyle w:val="a1"/>
        <w:numPr>
          <w:ilvl w:val="0"/>
          <w:numId w:val="15"/>
        </w:numPr>
      </w:pPr>
      <w:r w:rsidRPr="00133CC2">
        <w:rPr>
          <w:rFonts w:hint="eastAsia"/>
          <w:szCs w:val="24"/>
          <w:lang w:eastAsia="zh-Hans"/>
        </w:rPr>
        <w:t>索赔管理</w:t>
      </w:r>
      <w:r w:rsidRPr="00133CC2">
        <w:rPr>
          <w:szCs w:val="24"/>
          <w:lang w:eastAsia="zh-Hans"/>
        </w:rPr>
        <w:t>：</w:t>
      </w:r>
      <w:r w:rsidRPr="00133CC2">
        <w:rPr>
          <w:rFonts w:hint="eastAsia"/>
          <w:szCs w:val="24"/>
        </w:rPr>
        <w:t>对于结算对象为“厂家”的维修工单，需要通过维修工单关联生成索赔单。在最终核定金额后，如果厂家最终核定的金额与原结算金额不一致时，要根据索赔单的最终核定金额进行结算。</w:t>
      </w:r>
    </w:p>
    <w:p w14:paraId="49E92C74" w14:textId="77777777" w:rsidR="00CB0768" w:rsidRPr="00133CC2" w:rsidRDefault="004615CD">
      <w:pPr>
        <w:pStyle w:val="a1"/>
        <w:numPr>
          <w:ilvl w:val="0"/>
          <w:numId w:val="15"/>
        </w:numPr>
      </w:pPr>
      <w:r w:rsidRPr="00133CC2">
        <w:rPr>
          <w:rFonts w:hint="eastAsia"/>
          <w:szCs w:val="24"/>
          <w:lang w:eastAsia="zh-Hans"/>
        </w:rPr>
        <w:t>理赔管理</w:t>
      </w:r>
      <w:r w:rsidRPr="00133CC2">
        <w:rPr>
          <w:szCs w:val="24"/>
          <w:lang w:eastAsia="zh-Hans"/>
        </w:rPr>
        <w:t>：</w:t>
      </w:r>
      <w:r w:rsidRPr="00133CC2">
        <w:rPr>
          <w:rFonts w:hint="eastAsia"/>
          <w:szCs w:val="24"/>
        </w:rPr>
        <w:t>对于结算对象为“保险公司”的维修工单，需要通过维修工单关联生成理赔单。在最终核定金额后，如果保险公司最终核定的金额与原结算金额不一致时，要根据理赔单的最终核定金额进行结算</w:t>
      </w:r>
    </w:p>
    <w:p w14:paraId="115B3AAE" w14:textId="77777777" w:rsidR="00CB0768" w:rsidRPr="00133CC2" w:rsidRDefault="004615CD">
      <w:pPr>
        <w:pStyle w:val="5"/>
        <w:ind w:left="1" w:hanging="1"/>
        <w:rPr>
          <w:lang w:val="en-GB"/>
        </w:rPr>
      </w:pPr>
      <w:r w:rsidRPr="00133CC2">
        <w:rPr>
          <w:rFonts w:hint="eastAsia"/>
          <w:lang w:val="en-GB"/>
        </w:rPr>
        <w:t>3.2.</w:t>
      </w:r>
      <w:r w:rsidRPr="00133CC2">
        <w:rPr>
          <w:lang w:val="en-GB"/>
        </w:rPr>
        <w:t>4</w:t>
      </w:r>
      <w:r w:rsidRPr="00133CC2">
        <w:rPr>
          <w:rFonts w:hint="eastAsia"/>
          <w:lang w:eastAsia="zh-Hans"/>
        </w:rPr>
        <w:t>精品</w:t>
      </w:r>
      <w:r w:rsidRPr="00133CC2">
        <w:rPr>
          <w:lang w:eastAsia="zh-Hans"/>
        </w:rPr>
        <w:t>/</w:t>
      </w:r>
      <w:r w:rsidRPr="00133CC2">
        <w:rPr>
          <w:rFonts w:hint="eastAsia"/>
          <w:lang w:eastAsia="zh-Hans"/>
        </w:rPr>
        <w:t>配件管理</w:t>
      </w:r>
    </w:p>
    <w:p w14:paraId="73E6E532" w14:textId="77777777" w:rsidR="00CB0768" w:rsidRPr="00133CC2" w:rsidRDefault="004615CD">
      <w:pPr>
        <w:pStyle w:val="a1"/>
        <w:numPr>
          <w:ilvl w:val="0"/>
          <w:numId w:val="16"/>
        </w:numPr>
      </w:pPr>
      <w:r w:rsidRPr="00133CC2">
        <w:rPr>
          <w:rFonts w:hint="eastAsia"/>
          <w:lang w:eastAsia="zh-Hans"/>
        </w:rPr>
        <w:t>精品</w:t>
      </w:r>
      <w:r w:rsidRPr="00133CC2">
        <w:rPr>
          <w:lang w:eastAsia="zh-Hans"/>
        </w:rPr>
        <w:t>/</w:t>
      </w:r>
      <w:r w:rsidRPr="00133CC2">
        <w:rPr>
          <w:rFonts w:hint="eastAsia"/>
          <w:lang w:eastAsia="zh-Hans"/>
        </w:rPr>
        <w:t>配件采购管理</w:t>
      </w:r>
    </w:p>
    <w:p w14:paraId="7BF3B402" w14:textId="77777777" w:rsidR="00CB0768" w:rsidRPr="00133CC2" w:rsidRDefault="004615CD">
      <w:pPr>
        <w:pStyle w:val="a1"/>
        <w:numPr>
          <w:ilvl w:val="0"/>
          <w:numId w:val="17"/>
        </w:numPr>
        <w:ind w:left="400" w:firstLine="279"/>
        <w:rPr>
          <w:rFonts w:ascii="Times New Roman" w:hAnsi="Times New Roman"/>
          <w:kern w:val="2"/>
          <w:szCs w:val="24"/>
        </w:rPr>
      </w:pPr>
      <w:r w:rsidRPr="00133CC2">
        <w:rPr>
          <w:rFonts w:hint="eastAsia"/>
          <w:lang w:eastAsia="zh-Hans"/>
        </w:rPr>
        <w:t>精品</w:t>
      </w:r>
      <w:r w:rsidRPr="00133CC2">
        <w:rPr>
          <w:lang w:eastAsia="zh-Hans"/>
        </w:rPr>
        <w:t>/</w:t>
      </w:r>
      <w:r w:rsidRPr="00133CC2">
        <w:rPr>
          <w:rFonts w:hint="eastAsia"/>
          <w:lang w:eastAsia="zh-Hans"/>
        </w:rPr>
        <w:t>配件采购订单管理</w:t>
      </w:r>
      <w:r w:rsidRPr="00133CC2">
        <w:rPr>
          <w:lang w:eastAsia="zh-Hans"/>
        </w:rPr>
        <w:t>：</w:t>
      </w:r>
      <w:r w:rsidRPr="00133CC2">
        <w:rPr>
          <w:rFonts w:ascii="Times New Roman" w:hAnsi="Times New Roman" w:hint="eastAsia"/>
          <w:kern w:val="2"/>
          <w:szCs w:val="24"/>
        </w:rPr>
        <w:t>用于处理采购订单处理，包括提交采购订单、审批采购订单、打回修改</w:t>
      </w:r>
    </w:p>
    <w:p w14:paraId="4F4DB2E0" w14:textId="77777777" w:rsidR="00CB0768" w:rsidRPr="00133CC2" w:rsidRDefault="004615CD">
      <w:pPr>
        <w:pStyle w:val="a1"/>
        <w:numPr>
          <w:ilvl w:val="0"/>
          <w:numId w:val="17"/>
        </w:numPr>
        <w:ind w:left="400" w:firstLine="279"/>
        <w:rPr>
          <w:rFonts w:ascii="Times New Roman" w:hAnsi="Times New Roman"/>
          <w:kern w:val="2"/>
          <w:szCs w:val="24"/>
          <w:lang w:eastAsia="zh-Hans"/>
        </w:rPr>
      </w:pPr>
      <w:bookmarkStart w:id="48" w:name="_Toc345951242"/>
      <w:r w:rsidRPr="00133CC2">
        <w:rPr>
          <w:rFonts w:hint="eastAsia"/>
        </w:rPr>
        <w:t>采购业务（</w:t>
      </w:r>
      <w:proofErr w:type="gramStart"/>
      <w:r w:rsidRPr="00133CC2">
        <w:rPr>
          <w:rFonts w:hint="eastAsia"/>
        </w:rPr>
        <w:t>非集采</w:t>
      </w:r>
      <w:proofErr w:type="gramEnd"/>
      <w:r w:rsidRPr="00133CC2">
        <w:rPr>
          <w:rFonts w:hint="eastAsia"/>
        </w:rPr>
        <w:t>）管理</w:t>
      </w:r>
      <w:bookmarkEnd w:id="48"/>
      <w:r w:rsidRPr="00133CC2">
        <w:t>：</w:t>
      </w:r>
      <w:r w:rsidRPr="00133CC2">
        <w:rPr>
          <w:rFonts w:hint="eastAsia"/>
        </w:rPr>
        <w:t>包括提出采购需求、签订订单、采购入库、采购入库处理</w:t>
      </w:r>
    </w:p>
    <w:p w14:paraId="72D428D8" w14:textId="77777777" w:rsidR="00CB0768" w:rsidRPr="00133CC2" w:rsidRDefault="004615CD">
      <w:pPr>
        <w:pStyle w:val="a1"/>
        <w:numPr>
          <w:ilvl w:val="0"/>
          <w:numId w:val="17"/>
        </w:numPr>
        <w:ind w:left="400" w:firstLine="279"/>
        <w:rPr>
          <w:rFonts w:ascii="Times New Roman" w:hAnsi="Times New Roman"/>
          <w:kern w:val="2"/>
          <w:szCs w:val="24"/>
          <w:lang w:eastAsia="zh-Hans"/>
        </w:rPr>
      </w:pPr>
      <w:bookmarkStart w:id="49" w:name="_Toc345951243"/>
      <w:r w:rsidRPr="00133CC2">
        <w:rPr>
          <w:rFonts w:hint="eastAsia"/>
        </w:rPr>
        <w:t>采购业务（集采驻点）管理</w:t>
      </w:r>
      <w:bookmarkEnd w:id="49"/>
      <w:r w:rsidRPr="00133CC2">
        <w:t>：</w:t>
      </w:r>
      <w:r w:rsidRPr="00133CC2">
        <w:rPr>
          <w:rFonts w:hint="eastAsia"/>
        </w:rPr>
        <w:t>中采购业务驻点收货的处理方式。各</w:t>
      </w:r>
      <w:r w:rsidRPr="00133CC2">
        <w:rPr>
          <w:rFonts w:hint="eastAsia"/>
        </w:rPr>
        <w:t>4S</w:t>
      </w:r>
      <w:r w:rsidRPr="00133CC2">
        <w:rPr>
          <w:rFonts w:hint="eastAsia"/>
        </w:rPr>
        <w:t>店提出采购申请，总部采购中心（美车城或将来的配件集采单位）负责下达订单，美车城统一进行收货及入库，再从美车城调拨到申请组织。美车城与外部供应商进行采购结算。美车城与各</w:t>
      </w:r>
      <w:r w:rsidRPr="00133CC2">
        <w:rPr>
          <w:rFonts w:hint="eastAsia"/>
        </w:rPr>
        <w:t>4S</w:t>
      </w:r>
      <w:proofErr w:type="gramStart"/>
      <w:r w:rsidRPr="00133CC2">
        <w:rPr>
          <w:rFonts w:hint="eastAsia"/>
        </w:rPr>
        <w:t>店通过</w:t>
      </w:r>
      <w:proofErr w:type="gramEnd"/>
      <w:r w:rsidRPr="00133CC2">
        <w:rPr>
          <w:rFonts w:hint="eastAsia"/>
        </w:rPr>
        <w:t>调拨单据进行内部结算。</w:t>
      </w:r>
    </w:p>
    <w:p w14:paraId="502FCEC5" w14:textId="77777777" w:rsidR="00CB0768" w:rsidRPr="00133CC2" w:rsidRDefault="004615CD">
      <w:pPr>
        <w:pStyle w:val="a1"/>
        <w:numPr>
          <w:ilvl w:val="0"/>
          <w:numId w:val="17"/>
        </w:numPr>
        <w:ind w:left="400" w:firstLine="279"/>
        <w:rPr>
          <w:rFonts w:ascii="Times New Roman" w:hAnsi="Times New Roman"/>
          <w:kern w:val="2"/>
          <w:szCs w:val="24"/>
          <w:lang w:eastAsia="zh-Hans"/>
        </w:rPr>
      </w:pPr>
      <w:r w:rsidRPr="00133CC2">
        <w:rPr>
          <w:rFonts w:hint="eastAsia"/>
        </w:rPr>
        <w:t>未开票的采购退货业务</w:t>
      </w:r>
      <w:r w:rsidRPr="00133CC2">
        <w:t>：</w:t>
      </w:r>
      <w:r w:rsidRPr="00133CC2">
        <w:rPr>
          <w:rFonts w:hint="eastAsia"/>
          <w:bCs/>
        </w:rPr>
        <w:t>由于某种原因，企业向供应商退货，且未开具发票的业务</w:t>
      </w:r>
    </w:p>
    <w:p w14:paraId="551C2F69" w14:textId="77777777" w:rsidR="00CB0768" w:rsidRPr="00133CC2" w:rsidRDefault="004615CD">
      <w:pPr>
        <w:pStyle w:val="a1"/>
        <w:numPr>
          <w:ilvl w:val="0"/>
          <w:numId w:val="17"/>
        </w:numPr>
        <w:ind w:left="400" w:firstLine="279"/>
        <w:rPr>
          <w:rFonts w:ascii="Times New Roman" w:hAnsi="Times New Roman"/>
          <w:kern w:val="2"/>
          <w:szCs w:val="24"/>
          <w:lang w:eastAsia="zh-Hans"/>
        </w:rPr>
      </w:pPr>
      <w:r w:rsidRPr="00133CC2">
        <w:rPr>
          <w:rFonts w:hint="eastAsia"/>
        </w:rPr>
        <w:t>已开票的采购退货业务</w:t>
      </w:r>
      <w:r w:rsidRPr="00133CC2">
        <w:t>：</w:t>
      </w:r>
      <w:r w:rsidRPr="00133CC2">
        <w:rPr>
          <w:rFonts w:hint="eastAsia"/>
          <w:bCs/>
        </w:rPr>
        <w:t>由于某种原因，企业向供应商退货且已开具发票的业务</w:t>
      </w:r>
    </w:p>
    <w:p w14:paraId="3553B2CD" w14:textId="77777777" w:rsidR="00CB0768" w:rsidRPr="00133CC2" w:rsidRDefault="004615CD">
      <w:pPr>
        <w:pStyle w:val="a1"/>
        <w:numPr>
          <w:ilvl w:val="0"/>
          <w:numId w:val="17"/>
        </w:numPr>
        <w:ind w:left="400" w:firstLine="279"/>
        <w:rPr>
          <w:rFonts w:ascii="Times New Roman" w:hAnsi="Times New Roman"/>
          <w:kern w:val="2"/>
          <w:szCs w:val="24"/>
          <w:lang w:eastAsia="zh-Hans"/>
        </w:rPr>
      </w:pPr>
      <w:bookmarkStart w:id="50" w:name="_Toc345951247"/>
      <w:bookmarkStart w:id="51" w:name="_Toc334457298"/>
      <w:r w:rsidRPr="00133CC2">
        <w:rPr>
          <w:rFonts w:hint="eastAsia"/>
        </w:rPr>
        <w:lastRenderedPageBreak/>
        <w:t>精品</w:t>
      </w:r>
      <w:r w:rsidRPr="00133CC2">
        <w:rPr>
          <w:rFonts w:hint="eastAsia"/>
        </w:rPr>
        <w:t>/</w:t>
      </w:r>
      <w:r w:rsidRPr="00133CC2">
        <w:rPr>
          <w:rFonts w:hint="eastAsia"/>
        </w:rPr>
        <w:t>配件预付款管理</w:t>
      </w:r>
      <w:bookmarkEnd w:id="50"/>
      <w:bookmarkEnd w:id="51"/>
      <w:r w:rsidRPr="00133CC2">
        <w:t>：</w:t>
      </w:r>
      <w:r w:rsidRPr="00133CC2">
        <w:rPr>
          <w:rFonts w:hint="eastAsia"/>
        </w:rPr>
        <w:t>用于处理精品配件预付款的业务单据为“付款单”，类型为“预付款”</w:t>
      </w:r>
    </w:p>
    <w:p w14:paraId="66FF2C46" w14:textId="77777777" w:rsidR="00CB0768" w:rsidRPr="00133CC2" w:rsidRDefault="004615CD">
      <w:pPr>
        <w:pStyle w:val="a1"/>
        <w:numPr>
          <w:ilvl w:val="0"/>
          <w:numId w:val="17"/>
        </w:numPr>
        <w:ind w:left="400" w:firstLine="279"/>
        <w:rPr>
          <w:rFonts w:ascii="Times New Roman" w:hAnsi="Times New Roman"/>
          <w:kern w:val="2"/>
          <w:szCs w:val="24"/>
          <w:lang w:eastAsia="zh-Hans"/>
        </w:rPr>
      </w:pPr>
      <w:bookmarkStart w:id="52" w:name="_Toc345951248"/>
      <w:bookmarkStart w:id="53" w:name="_Toc334457299"/>
      <w:r w:rsidRPr="00133CC2">
        <w:rPr>
          <w:rFonts w:hint="eastAsia"/>
        </w:rPr>
        <w:t>精品</w:t>
      </w:r>
      <w:r w:rsidRPr="00133CC2">
        <w:rPr>
          <w:rFonts w:hint="eastAsia"/>
        </w:rPr>
        <w:t>/</w:t>
      </w:r>
      <w:r w:rsidRPr="00133CC2">
        <w:rPr>
          <w:rFonts w:hint="eastAsia"/>
        </w:rPr>
        <w:t>配件付款管理</w:t>
      </w:r>
      <w:bookmarkEnd w:id="52"/>
      <w:bookmarkEnd w:id="53"/>
      <w:r w:rsidRPr="00133CC2">
        <w:t>：</w:t>
      </w:r>
      <w:r w:rsidRPr="00133CC2">
        <w:rPr>
          <w:rFonts w:hint="eastAsia"/>
        </w:rPr>
        <w:t>用于处理精品配件付款的业务单据为“付款单”，类型为“采购付款”</w:t>
      </w:r>
    </w:p>
    <w:p w14:paraId="66527668" w14:textId="77777777" w:rsidR="00CB0768" w:rsidRPr="00133CC2" w:rsidRDefault="004615CD">
      <w:pPr>
        <w:pStyle w:val="a1"/>
        <w:numPr>
          <w:ilvl w:val="0"/>
          <w:numId w:val="16"/>
        </w:numPr>
      </w:pPr>
      <w:r w:rsidRPr="00133CC2">
        <w:rPr>
          <w:rFonts w:hint="eastAsia"/>
          <w:lang w:eastAsia="zh-Hans"/>
        </w:rPr>
        <w:t>精品</w:t>
      </w:r>
      <w:r w:rsidRPr="00133CC2">
        <w:rPr>
          <w:lang w:eastAsia="zh-Hans"/>
        </w:rPr>
        <w:t>/</w:t>
      </w:r>
      <w:r w:rsidRPr="00133CC2">
        <w:rPr>
          <w:rFonts w:hint="eastAsia"/>
          <w:lang w:eastAsia="zh-Hans"/>
        </w:rPr>
        <w:t>配件库管理</w:t>
      </w:r>
    </w:p>
    <w:p w14:paraId="04957317" w14:textId="77777777" w:rsidR="00CB0768" w:rsidRPr="00133CC2" w:rsidRDefault="004615CD">
      <w:pPr>
        <w:pStyle w:val="a1"/>
        <w:numPr>
          <w:ilvl w:val="0"/>
          <w:numId w:val="18"/>
        </w:numPr>
        <w:ind w:left="400"/>
        <w:rPr>
          <w:lang w:eastAsia="zh-Hans"/>
        </w:rPr>
      </w:pPr>
      <w:bookmarkStart w:id="54" w:name="_Toc329058375"/>
      <w:bookmarkStart w:id="55" w:name="_Toc334457302"/>
      <w:bookmarkStart w:id="56" w:name="_Toc345951250"/>
      <w:r w:rsidRPr="00133CC2">
        <w:rPr>
          <w:rFonts w:hint="eastAsia"/>
          <w:lang w:eastAsia="zh-Hans"/>
        </w:rPr>
        <w:t>精品</w:t>
      </w:r>
      <w:r w:rsidRPr="00133CC2">
        <w:rPr>
          <w:rFonts w:hint="eastAsia"/>
          <w:lang w:eastAsia="zh-Hans"/>
        </w:rPr>
        <w:t>/</w:t>
      </w:r>
      <w:r w:rsidRPr="00133CC2">
        <w:rPr>
          <w:rFonts w:hint="eastAsia"/>
          <w:lang w:eastAsia="zh-Hans"/>
        </w:rPr>
        <w:t>配件其他入库</w:t>
      </w:r>
      <w:bookmarkEnd w:id="54"/>
      <w:bookmarkEnd w:id="55"/>
      <w:bookmarkEnd w:id="56"/>
      <w:r w:rsidRPr="00133CC2">
        <w:rPr>
          <w:lang w:eastAsia="zh-Hans"/>
        </w:rPr>
        <w:t>：</w:t>
      </w:r>
      <w:r w:rsidRPr="00133CC2">
        <w:rPr>
          <w:rFonts w:hint="eastAsia"/>
          <w:lang w:eastAsia="zh-Hans"/>
        </w:rPr>
        <w:t>需支持其它入库管理功能</w:t>
      </w:r>
    </w:p>
    <w:p w14:paraId="746CDDC5" w14:textId="77777777" w:rsidR="00CB0768" w:rsidRPr="00133CC2" w:rsidRDefault="004615CD">
      <w:pPr>
        <w:pStyle w:val="a1"/>
        <w:numPr>
          <w:ilvl w:val="0"/>
          <w:numId w:val="18"/>
        </w:numPr>
        <w:ind w:left="400"/>
        <w:rPr>
          <w:lang w:eastAsia="zh-Hans"/>
        </w:rPr>
      </w:pPr>
      <w:r w:rsidRPr="00133CC2">
        <w:rPr>
          <w:rFonts w:hint="eastAsia"/>
          <w:lang w:eastAsia="zh-Hans"/>
        </w:rPr>
        <w:t>其他出库</w:t>
      </w:r>
      <w:r w:rsidRPr="00133CC2">
        <w:rPr>
          <w:lang w:eastAsia="zh-Hans"/>
        </w:rPr>
        <w:t>：</w:t>
      </w:r>
      <w:r w:rsidRPr="00133CC2">
        <w:rPr>
          <w:rFonts w:hint="eastAsia"/>
          <w:lang w:eastAsia="zh-Hans"/>
        </w:rPr>
        <w:t>需支持其他出库管理功能</w:t>
      </w:r>
    </w:p>
    <w:p w14:paraId="0F84B30C" w14:textId="77777777" w:rsidR="00CB0768" w:rsidRPr="00133CC2" w:rsidRDefault="004615CD">
      <w:pPr>
        <w:pStyle w:val="a1"/>
        <w:numPr>
          <w:ilvl w:val="0"/>
          <w:numId w:val="18"/>
        </w:numPr>
        <w:ind w:left="400"/>
        <w:rPr>
          <w:lang w:eastAsia="zh-Hans"/>
        </w:rPr>
      </w:pPr>
      <w:r w:rsidRPr="00133CC2">
        <w:rPr>
          <w:rFonts w:hint="eastAsia"/>
          <w:lang w:eastAsia="zh-Hans"/>
        </w:rPr>
        <w:t>调拨功能</w:t>
      </w:r>
      <w:r w:rsidRPr="00133CC2">
        <w:rPr>
          <w:lang w:eastAsia="zh-Hans"/>
        </w:rPr>
        <w:t>：</w:t>
      </w:r>
      <w:r w:rsidRPr="00133CC2">
        <w:rPr>
          <w:rFonts w:hint="eastAsia"/>
          <w:lang w:eastAsia="zh-Hans"/>
        </w:rPr>
        <w:t>公司内不同仓库间调拨</w:t>
      </w:r>
    </w:p>
    <w:p w14:paraId="70D59D29" w14:textId="77777777" w:rsidR="00CB0768" w:rsidRPr="00133CC2" w:rsidRDefault="004615CD">
      <w:pPr>
        <w:pStyle w:val="a1"/>
        <w:numPr>
          <w:ilvl w:val="0"/>
          <w:numId w:val="18"/>
        </w:numPr>
        <w:ind w:left="400"/>
        <w:rPr>
          <w:lang w:eastAsia="zh-Hans"/>
        </w:rPr>
      </w:pPr>
      <w:r w:rsidRPr="00133CC2">
        <w:rPr>
          <w:rFonts w:hint="eastAsia"/>
          <w:lang w:eastAsia="zh-Hans"/>
        </w:rPr>
        <w:t>配件盘点</w:t>
      </w:r>
      <w:r w:rsidRPr="00133CC2">
        <w:rPr>
          <w:lang w:eastAsia="zh-Hans"/>
        </w:rPr>
        <w:t>：</w:t>
      </w:r>
      <w:r w:rsidRPr="00133CC2">
        <w:rPr>
          <w:rFonts w:hint="eastAsia"/>
          <w:lang w:eastAsia="zh-Hans"/>
        </w:rPr>
        <w:t>需支持配件盘点功能</w:t>
      </w:r>
    </w:p>
    <w:p w14:paraId="4DFB2AE0" w14:textId="77777777" w:rsidR="00CB0768" w:rsidRPr="00133CC2" w:rsidRDefault="00CB0768">
      <w:pPr>
        <w:pStyle w:val="a1"/>
        <w:ind w:left="400"/>
      </w:pPr>
    </w:p>
    <w:p w14:paraId="37A8AC51" w14:textId="77777777" w:rsidR="00CB0768" w:rsidRPr="00133CC2" w:rsidRDefault="004615CD">
      <w:pPr>
        <w:pStyle w:val="5"/>
        <w:ind w:left="1" w:hanging="1"/>
        <w:rPr>
          <w:lang w:val="en-GB"/>
        </w:rPr>
      </w:pPr>
      <w:r w:rsidRPr="00133CC2">
        <w:rPr>
          <w:rFonts w:hint="eastAsia"/>
          <w:lang w:val="en-GB"/>
        </w:rPr>
        <w:t>3.2.</w:t>
      </w:r>
      <w:r w:rsidRPr="00133CC2">
        <w:rPr>
          <w:lang w:val="en-GB"/>
        </w:rPr>
        <w:t>5</w:t>
      </w:r>
      <w:r w:rsidRPr="00133CC2">
        <w:rPr>
          <w:rFonts w:hint="eastAsia"/>
          <w:lang w:eastAsia="zh-Hans"/>
        </w:rPr>
        <w:t>客服管理</w:t>
      </w:r>
    </w:p>
    <w:p w14:paraId="5CE76A34" w14:textId="77777777" w:rsidR="00CB0768" w:rsidRPr="00133CC2" w:rsidRDefault="004615CD">
      <w:pPr>
        <w:pStyle w:val="a1"/>
        <w:ind w:leftChars="250" w:left="500"/>
        <w:rPr>
          <w:lang w:eastAsia="zh-Hans"/>
        </w:rPr>
      </w:pPr>
      <w:r w:rsidRPr="00133CC2">
        <w:t>1</w:t>
      </w:r>
      <w:r w:rsidRPr="00133CC2">
        <w:t>、</w:t>
      </w:r>
      <w:r w:rsidRPr="00133CC2">
        <w:rPr>
          <w:rFonts w:hint="eastAsia"/>
          <w:lang w:eastAsia="zh-Hans"/>
        </w:rPr>
        <w:t>新车销售回访</w:t>
      </w:r>
      <w:r w:rsidRPr="00133CC2">
        <w:rPr>
          <w:lang w:eastAsia="zh-Hans"/>
        </w:rPr>
        <w:t>：整车销售交车后（系统参数控制），系统后台按设定好的</w:t>
      </w:r>
      <w:r w:rsidRPr="00133CC2">
        <w:rPr>
          <w:lang w:eastAsia="zh-Hans"/>
        </w:rPr>
        <w:t>“</w:t>
      </w:r>
      <w:r w:rsidRPr="00133CC2">
        <w:rPr>
          <w:lang w:eastAsia="zh-Hans"/>
        </w:rPr>
        <w:t>新车销售回访</w:t>
      </w:r>
      <w:r w:rsidRPr="00133CC2">
        <w:rPr>
          <w:lang w:eastAsia="zh-Hans"/>
        </w:rPr>
        <w:t>”</w:t>
      </w:r>
      <w:r w:rsidRPr="00133CC2">
        <w:rPr>
          <w:lang w:eastAsia="zh-Hans"/>
        </w:rPr>
        <w:t>类型的间隔天数规则，生成《新车销售回访》的应回访清单。</w:t>
      </w:r>
    </w:p>
    <w:p w14:paraId="34E2315F" w14:textId="77777777" w:rsidR="00CB0768" w:rsidRPr="00133CC2" w:rsidRDefault="004615CD">
      <w:pPr>
        <w:pStyle w:val="a1"/>
        <w:ind w:leftChars="250" w:left="500"/>
      </w:pPr>
      <w:r w:rsidRPr="00133CC2">
        <w:rPr>
          <w:lang w:eastAsia="zh-Hans"/>
        </w:rPr>
        <w:t>客服部门操作人员，根据回访清单，开展回访，登记回访结果。</w:t>
      </w:r>
    </w:p>
    <w:p w14:paraId="648CD33D" w14:textId="77777777" w:rsidR="00CB0768" w:rsidRPr="00133CC2" w:rsidRDefault="004615CD">
      <w:pPr>
        <w:pStyle w:val="a1"/>
        <w:ind w:leftChars="250" w:left="500"/>
        <w:rPr>
          <w:lang w:eastAsia="zh-Hans"/>
        </w:rPr>
      </w:pPr>
      <w:r w:rsidRPr="00133CC2">
        <w:rPr>
          <w:rFonts w:hint="eastAsia"/>
        </w:rPr>
        <w:t>2</w:t>
      </w:r>
      <w:r w:rsidRPr="00133CC2">
        <w:t>、</w:t>
      </w:r>
      <w:r w:rsidRPr="00133CC2">
        <w:rPr>
          <w:rFonts w:hint="eastAsia"/>
          <w:lang w:eastAsia="zh-Hans"/>
        </w:rPr>
        <w:t>售后维修回访功能</w:t>
      </w:r>
      <w:r w:rsidRPr="00133CC2">
        <w:rPr>
          <w:lang w:eastAsia="zh-Hans"/>
        </w:rPr>
        <w:t>：维修交车后，系统后台按设定好的</w:t>
      </w:r>
      <w:r w:rsidRPr="00133CC2">
        <w:rPr>
          <w:lang w:eastAsia="zh-Hans"/>
        </w:rPr>
        <w:t>“</w:t>
      </w:r>
      <w:r w:rsidRPr="00133CC2">
        <w:rPr>
          <w:lang w:eastAsia="zh-Hans"/>
        </w:rPr>
        <w:t>售后维修回访</w:t>
      </w:r>
      <w:r w:rsidRPr="00133CC2">
        <w:rPr>
          <w:lang w:eastAsia="zh-Hans"/>
        </w:rPr>
        <w:t>”</w:t>
      </w:r>
      <w:r w:rsidRPr="00133CC2">
        <w:rPr>
          <w:lang w:eastAsia="zh-Hans"/>
        </w:rPr>
        <w:t>类型的间隔天数规则，生成《售后维修回访》的应回访清单。</w:t>
      </w:r>
    </w:p>
    <w:p w14:paraId="0990C12D" w14:textId="77777777" w:rsidR="00CB0768" w:rsidRPr="00133CC2" w:rsidRDefault="004615CD">
      <w:pPr>
        <w:pStyle w:val="a1"/>
        <w:ind w:leftChars="250" w:left="500"/>
      </w:pPr>
      <w:r w:rsidRPr="00133CC2">
        <w:rPr>
          <w:lang w:eastAsia="zh-Hans"/>
        </w:rPr>
        <w:t>客服部门操作人员，根据回访清单，开展回访，登记回访结果。</w:t>
      </w:r>
    </w:p>
    <w:p w14:paraId="114F920C" w14:textId="77777777" w:rsidR="00CB0768" w:rsidRPr="00133CC2" w:rsidRDefault="004615CD">
      <w:pPr>
        <w:pStyle w:val="a1"/>
        <w:ind w:leftChars="250" w:left="500"/>
        <w:rPr>
          <w:lang w:eastAsia="zh-Hans"/>
        </w:rPr>
      </w:pPr>
      <w:r w:rsidRPr="00133CC2">
        <w:rPr>
          <w:rFonts w:hint="eastAsia"/>
        </w:rPr>
        <w:t>3</w:t>
      </w:r>
      <w:r w:rsidRPr="00133CC2">
        <w:t>、</w:t>
      </w:r>
      <w:proofErr w:type="gramStart"/>
      <w:r w:rsidRPr="00133CC2">
        <w:rPr>
          <w:rFonts w:hint="eastAsia"/>
          <w:lang w:eastAsia="zh-Hans"/>
        </w:rPr>
        <w:t>潜客来访</w:t>
      </w:r>
      <w:proofErr w:type="gramEnd"/>
      <w:r w:rsidRPr="00133CC2">
        <w:rPr>
          <w:rFonts w:hint="eastAsia"/>
          <w:lang w:eastAsia="zh-Hans"/>
        </w:rPr>
        <w:t>回访</w:t>
      </w:r>
      <w:r w:rsidRPr="00133CC2">
        <w:rPr>
          <w:lang w:eastAsia="zh-Hans"/>
        </w:rPr>
        <w:t>：潜客登记后（客户类别为</w:t>
      </w:r>
      <w:r w:rsidRPr="00133CC2">
        <w:rPr>
          <w:lang w:eastAsia="zh-Hans"/>
        </w:rPr>
        <w:t>“</w:t>
      </w:r>
      <w:r w:rsidRPr="00133CC2">
        <w:rPr>
          <w:lang w:eastAsia="zh-Hans"/>
        </w:rPr>
        <w:t>潜在客户</w:t>
      </w:r>
      <w:r w:rsidRPr="00133CC2">
        <w:rPr>
          <w:lang w:eastAsia="zh-Hans"/>
        </w:rPr>
        <w:t>”</w:t>
      </w:r>
      <w:r w:rsidRPr="00133CC2">
        <w:rPr>
          <w:lang w:eastAsia="zh-Hans"/>
        </w:rPr>
        <w:t>的客户档案），系统后台按设定好的</w:t>
      </w:r>
      <w:r w:rsidRPr="00133CC2">
        <w:rPr>
          <w:lang w:eastAsia="zh-Hans"/>
        </w:rPr>
        <w:t>“</w:t>
      </w:r>
      <w:r w:rsidRPr="00133CC2">
        <w:rPr>
          <w:lang w:eastAsia="zh-Hans"/>
        </w:rPr>
        <w:t>潜客来访回访</w:t>
      </w:r>
      <w:r w:rsidRPr="00133CC2">
        <w:rPr>
          <w:lang w:eastAsia="zh-Hans"/>
        </w:rPr>
        <w:t>”</w:t>
      </w:r>
      <w:r w:rsidRPr="00133CC2">
        <w:rPr>
          <w:lang w:eastAsia="zh-Hans"/>
        </w:rPr>
        <w:t>类型的间隔天数规则，生成《潜客来访回访》的应回访清单。</w:t>
      </w:r>
    </w:p>
    <w:p w14:paraId="34A2A0C4" w14:textId="77777777" w:rsidR="00CB0768" w:rsidRPr="00133CC2" w:rsidRDefault="004615CD">
      <w:pPr>
        <w:pStyle w:val="a1"/>
        <w:ind w:leftChars="250" w:left="500"/>
      </w:pPr>
      <w:r w:rsidRPr="00133CC2">
        <w:rPr>
          <w:lang w:eastAsia="zh-Hans"/>
        </w:rPr>
        <w:t>客服部门操作人员，根据回访清单，开展回访，登记回访结果。</w:t>
      </w:r>
    </w:p>
    <w:p w14:paraId="5DFE40D7" w14:textId="77777777" w:rsidR="00CB0768" w:rsidRPr="00133CC2" w:rsidRDefault="004615CD">
      <w:pPr>
        <w:pStyle w:val="a1"/>
        <w:ind w:leftChars="250" w:left="500"/>
        <w:rPr>
          <w:lang w:eastAsia="zh-Hans"/>
        </w:rPr>
      </w:pPr>
      <w:r w:rsidRPr="00133CC2">
        <w:rPr>
          <w:rFonts w:hint="eastAsia"/>
        </w:rPr>
        <w:t>4</w:t>
      </w:r>
      <w:r w:rsidRPr="00133CC2">
        <w:t>、</w:t>
      </w:r>
      <w:r w:rsidRPr="00133CC2">
        <w:rPr>
          <w:rFonts w:hint="eastAsia"/>
          <w:lang w:eastAsia="zh-Hans"/>
        </w:rPr>
        <w:t>定期保养提醒</w:t>
      </w:r>
      <w:r w:rsidRPr="00133CC2">
        <w:rPr>
          <w:lang w:eastAsia="zh-Hans"/>
        </w:rPr>
        <w:t>：客服人员根据应提醒清单，可以选择发送短信提醒，也可以进行电话预约，登记维修服务预约单。预约状态会更新回应提醒清单。</w:t>
      </w:r>
    </w:p>
    <w:p w14:paraId="7E0A5670" w14:textId="77777777" w:rsidR="00CB0768" w:rsidRPr="00133CC2" w:rsidRDefault="004615CD">
      <w:pPr>
        <w:pStyle w:val="a1"/>
        <w:ind w:left="0" w:firstLineChars="250" w:firstLine="525"/>
      </w:pPr>
      <w:r w:rsidRPr="00133CC2">
        <w:rPr>
          <w:rFonts w:hint="eastAsia"/>
        </w:rPr>
        <w:t>5</w:t>
      </w:r>
      <w:r w:rsidRPr="00133CC2">
        <w:t>、</w:t>
      </w:r>
      <w:r w:rsidRPr="00133CC2">
        <w:rPr>
          <w:rFonts w:hint="eastAsia"/>
          <w:lang w:eastAsia="zh-Hans"/>
        </w:rPr>
        <w:t>投诉管理</w:t>
      </w:r>
      <w:r w:rsidRPr="00133CC2">
        <w:rPr>
          <w:lang w:eastAsia="zh-Hans"/>
        </w:rPr>
        <w:t>：用于维护客户投诉时的投诉性质。即：当客服人员接到客户投诉之后，登记客户投诉内容、责任部门，启动工作流，完成整个客户投诉管理业务。</w:t>
      </w:r>
    </w:p>
    <w:p w14:paraId="6DA2FAD3" w14:textId="77777777" w:rsidR="00CB0768" w:rsidRPr="00133CC2" w:rsidRDefault="004615CD">
      <w:pPr>
        <w:pStyle w:val="a1"/>
        <w:ind w:leftChars="250" w:left="500"/>
        <w:rPr>
          <w:lang w:eastAsia="zh-Hans"/>
        </w:rPr>
      </w:pPr>
      <w:r w:rsidRPr="00133CC2">
        <w:rPr>
          <w:rFonts w:hint="eastAsia"/>
        </w:rPr>
        <w:t>6</w:t>
      </w:r>
      <w:r w:rsidRPr="00133CC2">
        <w:t>、</w:t>
      </w:r>
      <w:r w:rsidRPr="00133CC2">
        <w:rPr>
          <w:rFonts w:hint="eastAsia"/>
          <w:lang w:eastAsia="zh-Hans"/>
        </w:rPr>
        <w:t>满意度调查</w:t>
      </w:r>
      <w:r w:rsidRPr="00133CC2">
        <w:rPr>
          <w:lang w:eastAsia="zh-Hans"/>
        </w:rPr>
        <w:t>：设定好满意度调查方案，定义不同类型调查所需要客户回答的内容，在系统中登记满意度调查的结果。</w:t>
      </w:r>
    </w:p>
    <w:p w14:paraId="207D5F79" w14:textId="77777777" w:rsidR="00CB0768" w:rsidRPr="00133CC2" w:rsidRDefault="00CB0768">
      <w:pPr>
        <w:pStyle w:val="a1"/>
        <w:ind w:leftChars="250" w:left="500"/>
      </w:pPr>
    </w:p>
    <w:p w14:paraId="04C47150" w14:textId="77777777" w:rsidR="00CB0768" w:rsidRPr="00133CC2" w:rsidRDefault="004615CD">
      <w:pPr>
        <w:pStyle w:val="5"/>
        <w:ind w:left="1" w:hanging="1"/>
        <w:rPr>
          <w:lang w:val="en-GB"/>
        </w:rPr>
      </w:pPr>
      <w:r w:rsidRPr="00133CC2">
        <w:rPr>
          <w:rFonts w:hint="eastAsia"/>
          <w:lang w:val="en-GB"/>
        </w:rPr>
        <w:t>3.2.</w:t>
      </w:r>
      <w:r w:rsidRPr="00133CC2">
        <w:rPr>
          <w:lang w:val="en-GB"/>
        </w:rPr>
        <w:t>6</w:t>
      </w:r>
      <w:r w:rsidRPr="00133CC2">
        <w:rPr>
          <w:rFonts w:hint="eastAsia"/>
          <w:lang w:eastAsia="zh-Hans"/>
        </w:rPr>
        <w:t>会员套餐</w:t>
      </w:r>
    </w:p>
    <w:p w14:paraId="7F3BC10E" w14:textId="77777777" w:rsidR="00CB0768" w:rsidRPr="00133CC2" w:rsidRDefault="004615CD">
      <w:pPr>
        <w:pStyle w:val="a1"/>
        <w:numPr>
          <w:ilvl w:val="0"/>
          <w:numId w:val="19"/>
        </w:numPr>
        <w:rPr>
          <w:lang w:eastAsia="zh-Hans"/>
        </w:rPr>
      </w:pPr>
      <w:r w:rsidRPr="00133CC2">
        <w:rPr>
          <w:rFonts w:hint="eastAsia"/>
          <w:lang w:eastAsia="zh-Hans"/>
        </w:rPr>
        <w:t>基础设置</w:t>
      </w:r>
    </w:p>
    <w:p w14:paraId="326A42BA" w14:textId="77777777" w:rsidR="00CB0768" w:rsidRPr="00133CC2" w:rsidRDefault="004615CD">
      <w:pPr>
        <w:pStyle w:val="a1"/>
        <w:numPr>
          <w:ilvl w:val="0"/>
          <w:numId w:val="20"/>
        </w:numPr>
        <w:rPr>
          <w:lang w:eastAsia="zh-Hans"/>
        </w:rPr>
      </w:pPr>
      <w:bookmarkStart w:id="57" w:name="_Toc376879026"/>
      <w:r w:rsidRPr="00133CC2">
        <w:rPr>
          <w:rFonts w:hint="eastAsia"/>
          <w:lang w:eastAsia="zh-Hans"/>
        </w:rPr>
        <w:t>会员卡分类</w:t>
      </w:r>
      <w:bookmarkEnd w:id="57"/>
      <w:r w:rsidRPr="00133CC2">
        <w:rPr>
          <w:lang w:eastAsia="zh-Hans"/>
        </w:rPr>
        <w:t>：设置会员卡的分类，并设置该分类的卡片具有的功能，其中包括：现金储值、积分卡，优惠政策</w:t>
      </w:r>
    </w:p>
    <w:p w14:paraId="318EB12A" w14:textId="77777777" w:rsidR="00CB0768" w:rsidRPr="00133CC2" w:rsidRDefault="004615CD">
      <w:pPr>
        <w:pStyle w:val="a1"/>
        <w:numPr>
          <w:ilvl w:val="0"/>
          <w:numId w:val="20"/>
        </w:numPr>
        <w:rPr>
          <w:szCs w:val="24"/>
        </w:rPr>
      </w:pPr>
      <w:r w:rsidRPr="00133CC2">
        <w:rPr>
          <w:rFonts w:hint="eastAsia"/>
          <w:lang w:eastAsia="zh-Hans"/>
        </w:rPr>
        <w:t>会员卡级别</w:t>
      </w:r>
      <w:r w:rsidRPr="00133CC2">
        <w:rPr>
          <w:lang w:eastAsia="zh-Hans"/>
        </w:rPr>
        <w:t>：</w:t>
      </w:r>
      <w:r w:rsidRPr="00133CC2">
        <w:rPr>
          <w:rFonts w:hint="eastAsia"/>
          <w:szCs w:val="24"/>
        </w:rPr>
        <w:t>根据会员卡分类设置会员卡级别，并指明该卡级别对应的上级级别、默认年费、初始化积分、套餐、积分策略等</w:t>
      </w:r>
    </w:p>
    <w:p w14:paraId="4A2F58B2" w14:textId="77777777" w:rsidR="00CB0768" w:rsidRPr="00133CC2" w:rsidRDefault="004615CD">
      <w:pPr>
        <w:pStyle w:val="a1"/>
        <w:numPr>
          <w:ilvl w:val="0"/>
          <w:numId w:val="20"/>
        </w:numPr>
        <w:rPr>
          <w:szCs w:val="24"/>
        </w:rPr>
      </w:pPr>
      <w:bookmarkStart w:id="58" w:name="_Toc376879034"/>
      <w:r w:rsidRPr="00133CC2">
        <w:rPr>
          <w:rFonts w:hint="eastAsia"/>
          <w:szCs w:val="24"/>
        </w:rPr>
        <w:t>优惠折扣策略设置</w:t>
      </w:r>
      <w:bookmarkEnd w:id="58"/>
      <w:r w:rsidRPr="00133CC2">
        <w:rPr>
          <w:szCs w:val="24"/>
        </w:rPr>
        <w:t>：选择多个优惠折扣规则，组合</w:t>
      </w:r>
      <w:proofErr w:type="gramStart"/>
      <w:r w:rsidRPr="00133CC2">
        <w:rPr>
          <w:szCs w:val="24"/>
        </w:rPr>
        <w:t>成优惠</w:t>
      </w:r>
      <w:proofErr w:type="gramEnd"/>
      <w:r w:rsidRPr="00133CC2">
        <w:rPr>
          <w:szCs w:val="24"/>
        </w:rPr>
        <w:t>折扣策略；策略在</w:t>
      </w:r>
      <w:r w:rsidRPr="00133CC2">
        <w:rPr>
          <w:szCs w:val="24"/>
        </w:rPr>
        <w:t>‘</w:t>
      </w:r>
      <w:r w:rsidRPr="00133CC2">
        <w:rPr>
          <w:szCs w:val="24"/>
        </w:rPr>
        <w:t>会员卡级别</w:t>
      </w:r>
      <w:r w:rsidRPr="00133CC2">
        <w:rPr>
          <w:szCs w:val="24"/>
        </w:rPr>
        <w:t>’</w:t>
      </w:r>
      <w:r w:rsidRPr="00133CC2">
        <w:rPr>
          <w:szCs w:val="24"/>
        </w:rPr>
        <w:t>基础资料中被选择而用于优惠折扣的业务</w:t>
      </w:r>
    </w:p>
    <w:p w14:paraId="156A8699" w14:textId="77777777" w:rsidR="00CB0768" w:rsidRPr="00133CC2" w:rsidRDefault="004615CD">
      <w:pPr>
        <w:pStyle w:val="a1"/>
        <w:numPr>
          <w:ilvl w:val="0"/>
          <w:numId w:val="20"/>
        </w:numPr>
        <w:rPr>
          <w:szCs w:val="24"/>
        </w:rPr>
      </w:pPr>
      <w:r w:rsidRPr="00133CC2">
        <w:rPr>
          <w:rFonts w:hint="eastAsia"/>
          <w:szCs w:val="24"/>
          <w:lang w:eastAsia="zh-Hans"/>
        </w:rPr>
        <w:lastRenderedPageBreak/>
        <w:t>会员套餐</w:t>
      </w:r>
      <w:r w:rsidRPr="00133CC2">
        <w:rPr>
          <w:szCs w:val="24"/>
          <w:lang w:eastAsia="zh-Hans"/>
        </w:rPr>
        <w:t>：为配合市场活动，设定系列针对会员的套餐，选择维修项目、救援服务、会员活动，设定对应的单次销售金额和服务次数。</w:t>
      </w:r>
      <w:r w:rsidRPr="00133CC2">
        <w:rPr>
          <w:szCs w:val="24"/>
          <w:lang w:eastAsia="zh-Hans"/>
        </w:rPr>
        <w:t xml:space="preserve">  </w:t>
      </w:r>
      <w:r w:rsidRPr="00133CC2">
        <w:rPr>
          <w:szCs w:val="24"/>
          <w:lang w:eastAsia="zh-Hans"/>
        </w:rPr>
        <w:t>同一个维修项目、户外救援、会员活动类型在套餐中只能出现一次，同积分兑换服务方案一样</w:t>
      </w:r>
    </w:p>
    <w:p w14:paraId="32BA5E92" w14:textId="77777777" w:rsidR="00CB0768" w:rsidRPr="00133CC2" w:rsidRDefault="004615CD">
      <w:pPr>
        <w:pStyle w:val="a1"/>
        <w:ind w:left="400"/>
        <w:rPr>
          <w:szCs w:val="24"/>
          <w:lang w:eastAsia="zh-Hans"/>
        </w:rPr>
      </w:pPr>
      <w:r w:rsidRPr="00133CC2">
        <w:rPr>
          <w:rFonts w:hint="eastAsia"/>
          <w:szCs w:val="24"/>
          <w:lang w:eastAsia="zh-Hans"/>
        </w:rPr>
        <w:t>二</w:t>
      </w:r>
      <w:r w:rsidRPr="00133CC2">
        <w:rPr>
          <w:szCs w:val="24"/>
          <w:lang w:eastAsia="zh-Hans"/>
        </w:rPr>
        <w:t>、</w:t>
      </w:r>
      <w:r w:rsidRPr="00133CC2">
        <w:rPr>
          <w:rFonts w:hint="eastAsia"/>
          <w:szCs w:val="24"/>
          <w:lang w:eastAsia="zh-Hans"/>
        </w:rPr>
        <w:t>会员管理</w:t>
      </w:r>
    </w:p>
    <w:p w14:paraId="32CAC95A" w14:textId="77777777" w:rsidR="00CB0768" w:rsidRPr="00133CC2" w:rsidRDefault="004615CD">
      <w:pPr>
        <w:pStyle w:val="a1"/>
        <w:numPr>
          <w:ilvl w:val="0"/>
          <w:numId w:val="21"/>
        </w:numPr>
        <w:rPr>
          <w:szCs w:val="24"/>
          <w:lang w:eastAsia="zh-Hans"/>
        </w:rPr>
      </w:pPr>
      <w:r w:rsidRPr="00133CC2">
        <w:rPr>
          <w:rFonts w:hint="eastAsia"/>
          <w:szCs w:val="24"/>
          <w:lang w:eastAsia="zh-Hans"/>
        </w:rPr>
        <w:t>会员卡片管理</w:t>
      </w:r>
      <w:r w:rsidRPr="00133CC2">
        <w:rPr>
          <w:szCs w:val="24"/>
          <w:lang w:eastAsia="zh-Hans"/>
        </w:rPr>
        <w:t>：</w:t>
      </w:r>
      <w:r w:rsidRPr="00133CC2">
        <w:rPr>
          <w:rFonts w:hint="eastAsia"/>
          <w:szCs w:val="24"/>
          <w:lang w:eastAsia="zh-Hans"/>
        </w:rPr>
        <w:t>可支持入会发卡</w:t>
      </w:r>
      <w:r w:rsidRPr="00133CC2">
        <w:rPr>
          <w:szCs w:val="24"/>
          <w:lang w:eastAsia="zh-Hans"/>
        </w:rPr>
        <w:t>、</w:t>
      </w:r>
      <w:r w:rsidRPr="00133CC2">
        <w:rPr>
          <w:rFonts w:hint="eastAsia"/>
          <w:szCs w:val="24"/>
          <w:lang w:eastAsia="zh-Hans"/>
        </w:rPr>
        <w:t>在会发卡</w:t>
      </w:r>
      <w:r w:rsidRPr="00133CC2">
        <w:rPr>
          <w:szCs w:val="24"/>
          <w:lang w:eastAsia="zh-Hans"/>
        </w:rPr>
        <w:t>、</w:t>
      </w:r>
      <w:r w:rsidRPr="00133CC2">
        <w:rPr>
          <w:rFonts w:hint="eastAsia"/>
          <w:szCs w:val="24"/>
          <w:lang w:eastAsia="zh-Hans"/>
        </w:rPr>
        <w:t>会员卡状态</w:t>
      </w:r>
      <w:r w:rsidRPr="00133CC2">
        <w:rPr>
          <w:szCs w:val="24"/>
          <w:lang w:eastAsia="zh-Hans"/>
        </w:rPr>
        <w:t>、</w:t>
      </w:r>
      <w:r w:rsidRPr="00133CC2">
        <w:rPr>
          <w:rFonts w:hint="eastAsia"/>
          <w:szCs w:val="24"/>
          <w:lang w:eastAsia="zh-Hans"/>
        </w:rPr>
        <w:t>会员卡级别</w:t>
      </w:r>
      <w:r w:rsidRPr="00133CC2">
        <w:rPr>
          <w:szCs w:val="24"/>
          <w:lang w:eastAsia="zh-Hans"/>
        </w:rPr>
        <w:t>、</w:t>
      </w:r>
      <w:r w:rsidRPr="00133CC2">
        <w:rPr>
          <w:rFonts w:hint="eastAsia"/>
          <w:szCs w:val="24"/>
          <w:lang w:eastAsia="zh-Hans"/>
        </w:rPr>
        <w:t>会员卡退会等功能</w:t>
      </w:r>
    </w:p>
    <w:p w14:paraId="289B5205" w14:textId="77777777" w:rsidR="00CB0768" w:rsidRPr="00133CC2" w:rsidRDefault="004615CD">
      <w:pPr>
        <w:pStyle w:val="a1"/>
        <w:numPr>
          <w:ilvl w:val="0"/>
          <w:numId w:val="21"/>
        </w:numPr>
        <w:rPr>
          <w:szCs w:val="24"/>
          <w:lang w:eastAsia="zh-Hans"/>
        </w:rPr>
      </w:pPr>
      <w:r w:rsidRPr="00133CC2">
        <w:rPr>
          <w:rFonts w:hint="eastAsia"/>
          <w:szCs w:val="24"/>
          <w:lang w:eastAsia="zh-Hans"/>
        </w:rPr>
        <w:t>储值业务</w:t>
      </w:r>
      <w:r w:rsidRPr="00133CC2">
        <w:rPr>
          <w:szCs w:val="24"/>
          <w:lang w:eastAsia="zh-Hans"/>
        </w:rPr>
        <w:t>：</w:t>
      </w:r>
      <w:r w:rsidRPr="00133CC2">
        <w:rPr>
          <w:rFonts w:hint="eastAsia"/>
          <w:szCs w:val="24"/>
          <w:lang w:eastAsia="zh-Hans"/>
        </w:rPr>
        <w:t>储值卡储值</w:t>
      </w:r>
      <w:r w:rsidRPr="00133CC2">
        <w:rPr>
          <w:szCs w:val="24"/>
          <w:lang w:eastAsia="zh-Hans"/>
        </w:rPr>
        <w:t>、</w:t>
      </w:r>
      <w:r w:rsidRPr="00133CC2">
        <w:rPr>
          <w:rFonts w:hint="eastAsia"/>
          <w:szCs w:val="24"/>
          <w:lang w:eastAsia="zh-Hans"/>
        </w:rPr>
        <w:t>消费储值金额</w:t>
      </w:r>
      <w:r w:rsidRPr="00133CC2">
        <w:rPr>
          <w:szCs w:val="24"/>
          <w:lang w:eastAsia="zh-Hans"/>
        </w:rPr>
        <w:t>、</w:t>
      </w:r>
      <w:r w:rsidRPr="00133CC2">
        <w:rPr>
          <w:rFonts w:hint="eastAsia"/>
          <w:szCs w:val="24"/>
          <w:lang w:eastAsia="zh-Hans"/>
        </w:rPr>
        <w:t>储值卡金额调整功能</w:t>
      </w:r>
    </w:p>
    <w:p w14:paraId="69A658DD" w14:textId="77777777" w:rsidR="00CB0768" w:rsidRPr="00133CC2" w:rsidRDefault="004615CD">
      <w:pPr>
        <w:pStyle w:val="a1"/>
        <w:numPr>
          <w:ilvl w:val="0"/>
          <w:numId w:val="21"/>
        </w:numPr>
        <w:rPr>
          <w:szCs w:val="24"/>
          <w:lang w:eastAsia="zh-Hans"/>
        </w:rPr>
      </w:pPr>
      <w:r w:rsidRPr="00133CC2">
        <w:rPr>
          <w:rFonts w:hint="eastAsia"/>
          <w:szCs w:val="24"/>
          <w:lang w:eastAsia="zh-Hans"/>
        </w:rPr>
        <w:t>会员套餐</w:t>
      </w:r>
      <w:r w:rsidRPr="00133CC2">
        <w:rPr>
          <w:szCs w:val="24"/>
          <w:lang w:eastAsia="zh-Hans"/>
        </w:rPr>
        <w:t>：</w:t>
      </w:r>
      <w:r w:rsidRPr="00133CC2">
        <w:rPr>
          <w:rFonts w:hint="eastAsia"/>
          <w:szCs w:val="24"/>
          <w:lang w:eastAsia="zh-Hans"/>
        </w:rPr>
        <w:t>维修项目要限定时间</w:t>
      </w:r>
      <w:r w:rsidRPr="00133CC2">
        <w:rPr>
          <w:szCs w:val="24"/>
          <w:lang w:eastAsia="zh-Hans"/>
        </w:rPr>
        <w:t>/</w:t>
      </w:r>
      <w:r w:rsidRPr="00133CC2">
        <w:rPr>
          <w:rFonts w:hint="eastAsia"/>
          <w:szCs w:val="24"/>
          <w:lang w:eastAsia="zh-Hans"/>
        </w:rPr>
        <w:t>限定次数</w:t>
      </w:r>
    </w:p>
    <w:p w14:paraId="2DAC0854" w14:textId="77777777" w:rsidR="00CB0768" w:rsidRPr="00133CC2" w:rsidRDefault="004615CD">
      <w:pPr>
        <w:pStyle w:val="5"/>
        <w:ind w:left="1" w:hanging="1"/>
        <w:rPr>
          <w:lang w:eastAsia="zh-Hans"/>
        </w:rPr>
      </w:pPr>
      <w:r w:rsidRPr="00133CC2">
        <w:t>3</w:t>
      </w:r>
      <w:r w:rsidRPr="00133CC2">
        <w:rPr>
          <w:rFonts w:hint="eastAsia"/>
          <w:lang w:eastAsia="zh-Hans"/>
        </w:rPr>
        <w:t>.</w:t>
      </w:r>
      <w:r w:rsidRPr="00133CC2">
        <w:rPr>
          <w:lang w:eastAsia="zh-Hans"/>
        </w:rPr>
        <w:t>2</w:t>
      </w:r>
      <w:r w:rsidRPr="00133CC2">
        <w:rPr>
          <w:rFonts w:hint="eastAsia"/>
          <w:lang w:eastAsia="zh-Hans"/>
        </w:rPr>
        <w:t>.</w:t>
      </w:r>
      <w:r w:rsidRPr="00133CC2">
        <w:rPr>
          <w:lang w:eastAsia="zh-Hans"/>
        </w:rPr>
        <w:t>7</w:t>
      </w:r>
      <w:r w:rsidRPr="00133CC2">
        <w:rPr>
          <w:rFonts w:hint="eastAsia"/>
          <w:lang w:eastAsia="zh-Hans"/>
        </w:rPr>
        <w:t>市场管理</w:t>
      </w:r>
    </w:p>
    <w:p w14:paraId="3BC84386" w14:textId="77777777" w:rsidR="00CB0768" w:rsidRPr="00133CC2" w:rsidRDefault="004615CD">
      <w:pPr>
        <w:pStyle w:val="a1"/>
        <w:numPr>
          <w:ilvl w:val="0"/>
          <w:numId w:val="22"/>
        </w:numPr>
        <w:rPr>
          <w:bCs/>
          <w:lang w:eastAsia="zh-Hans"/>
        </w:rPr>
      </w:pPr>
      <w:r w:rsidRPr="00133CC2">
        <w:rPr>
          <w:rFonts w:hint="eastAsia"/>
          <w:bCs/>
          <w:lang w:eastAsia="zh-Hans"/>
        </w:rPr>
        <w:t>营销工具</w:t>
      </w:r>
      <w:r w:rsidRPr="00133CC2">
        <w:rPr>
          <w:bCs/>
          <w:lang w:eastAsia="zh-Hans"/>
        </w:rPr>
        <w:t>：</w:t>
      </w:r>
      <w:r w:rsidRPr="00133CC2">
        <w:rPr>
          <w:rFonts w:hint="eastAsia"/>
          <w:bCs/>
          <w:lang w:eastAsia="zh-Hans"/>
        </w:rPr>
        <w:t>微信群发</w:t>
      </w:r>
      <w:r w:rsidRPr="00133CC2">
        <w:rPr>
          <w:bCs/>
          <w:lang w:eastAsia="zh-Hans"/>
        </w:rPr>
        <w:t>、</w:t>
      </w:r>
      <w:r w:rsidRPr="00133CC2">
        <w:rPr>
          <w:rFonts w:hint="eastAsia"/>
          <w:bCs/>
          <w:lang w:eastAsia="zh-Hans"/>
        </w:rPr>
        <w:t>幸运转盘</w:t>
      </w:r>
      <w:r w:rsidRPr="00133CC2">
        <w:rPr>
          <w:bCs/>
          <w:lang w:eastAsia="zh-Hans"/>
        </w:rPr>
        <w:t>、</w:t>
      </w:r>
      <w:r w:rsidRPr="00133CC2">
        <w:rPr>
          <w:rFonts w:hint="eastAsia"/>
          <w:bCs/>
          <w:lang w:eastAsia="zh-Hans"/>
        </w:rPr>
        <w:t>积分抽奖</w:t>
      </w:r>
      <w:r w:rsidRPr="00133CC2">
        <w:rPr>
          <w:bCs/>
          <w:lang w:eastAsia="zh-Hans"/>
        </w:rPr>
        <w:t>、</w:t>
      </w:r>
      <w:r w:rsidRPr="00133CC2">
        <w:rPr>
          <w:rFonts w:hint="eastAsia"/>
          <w:bCs/>
          <w:lang w:eastAsia="zh-Hans"/>
        </w:rPr>
        <w:t>微信上墙</w:t>
      </w:r>
      <w:r w:rsidRPr="00133CC2">
        <w:rPr>
          <w:bCs/>
          <w:lang w:eastAsia="zh-Hans"/>
        </w:rPr>
        <w:t>/</w:t>
      </w:r>
      <w:r w:rsidRPr="00133CC2">
        <w:rPr>
          <w:rFonts w:hint="eastAsia"/>
          <w:bCs/>
          <w:lang w:eastAsia="zh-Hans"/>
        </w:rPr>
        <w:t>抽奖</w:t>
      </w:r>
      <w:r w:rsidRPr="00133CC2">
        <w:rPr>
          <w:bCs/>
          <w:lang w:eastAsia="zh-Hans"/>
        </w:rPr>
        <w:t>/</w:t>
      </w:r>
      <w:r w:rsidRPr="00133CC2">
        <w:rPr>
          <w:rFonts w:hint="eastAsia"/>
          <w:bCs/>
          <w:lang w:eastAsia="zh-Hans"/>
        </w:rPr>
        <w:t>摇一摇</w:t>
      </w:r>
      <w:r w:rsidRPr="00133CC2">
        <w:rPr>
          <w:bCs/>
          <w:lang w:eastAsia="zh-Hans"/>
        </w:rPr>
        <w:t>、</w:t>
      </w:r>
      <w:r w:rsidRPr="00133CC2">
        <w:rPr>
          <w:rFonts w:hint="eastAsia"/>
          <w:bCs/>
          <w:lang w:eastAsia="zh-Hans"/>
        </w:rPr>
        <w:t>极客报名</w:t>
      </w:r>
      <w:r w:rsidRPr="00133CC2">
        <w:rPr>
          <w:bCs/>
          <w:lang w:eastAsia="zh-Hans"/>
        </w:rPr>
        <w:t>、</w:t>
      </w:r>
      <w:r w:rsidRPr="00133CC2">
        <w:rPr>
          <w:rFonts w:hint="eastAsia"/>
          <w:bCs/>
          <w:lang w:eastAsia="zh-Hans"/>
        </w:rPr>
        <w:t>微投票</w:t>
      </w:r>
      <w:r w:rsidRPr="00133CC2">
        <w:rPr>
          <w:bCs/>
          <w:lang w:eastAsia="zh-Hans"/>
        </w:rPr>
        <w:t>、</w:t>
      </w:r>
      <w:r w:rsidRPr="00133CC2">
        <w:rPr>
          <w:rFonts w:hint="eastAsia"/>
          <w:bCs/>
          <w:lang w:eastAsia="zh-Hans"/>
        </w:rPr>
        <w:t>扫码认证宣传</w:t>
      </w:r>
      <w:r w:rsidRPr="00133CC2">
        <w:rPr>
          <w:bCs/>
          <w:lang w:eastAsia="zh-Hans"/>
        </w:rPr>
        <w:t>、</w:t>
      </w:r>
      <w:r w:rsidRPr="00133CC2">
        <w:rPr>
          <w:rFonts w:hint="eastAsia"/>
          <w:bCs/>
          <w:lang w:eastAsia="zh-Hans"/>
        </w:rPr>
        <w:t>渠道二维码</w:t>
      </w:r>
    </w:p>
    <w:p w14:paraId="0CD350B0" w14:textId="77777777" w:rsidR="00CB0768" w:rsidRPr="00133CC2" w:rsidRDefault="004615CD">
      <w:pPr>
        <w:pStyle w:val="a1"/>
        <w:numPr>
          <w:ilvl w:val="0"/>
          <w:numId w:val="22"/>
        </w:numPr>
        <w:rPr>
          <w:bCs/>
          <w:lang w:eastAsia="zh-Hans"/>
        </w:rPr>
      </w:pPr>
      <w:r w:rsidRPr="00133CC2">
        <w:rPr>
          <w:bCs/>
          <w:lang w:eastAsia="zh-Hans"/>
        </w:rPr>
        <w:t xml:space="preserve"> </w:t>
      </w:r>
      <w:r w:rsidRPr="00133CC2">
        <w:rPr>
          <w:rFonts w:hint="eastAsia"/>
          <w:bCs/>
          <w:lang w:eastAsia="zh-Hans"/>
        </w:rPr>
        <w:t>公众号功能</w:t>
      </w:r>
      <w:r w:rsidRPr="00133CC2">
        <w:rPr>
          <w:bCs/>
          <w:lang w:eastAsia="zh-Hans"/>
        </w:rPr>
        <w:t>：</w:t>
      </w:r>
      <w:r w:rsidRPr="00133CC2">
        <w:rPr>
          <w:rFonts w:hint="eastAsia"/>
          <w:bCs/>
          <w:lang w:eastAsia="zh-Hans"/>
        </w:rPr>
        <w:t>微商城</w:t>
      </w:r>
      <w:r w:rsidRPr="00133CC2">
        <w:rPr>
          <w:bCs/>
          <w:lang w:eastAsia="zh-Hans"/>
        </w:rPr>
        <w:t>、</w:t>
      </w:r>
      <w:r w:rsidRPr="00133CC2">
        <w:rPr>
          <w:rFonts w:hint="eastAsia"/>
          <w:bCs/>
          <w:lang w:eastAsia="zh-Hans"/>
        </w:rPr>
        <w:t>预约服务</w:t>
      </w:r>
      <w:r w:rsidRPr="00133CC2">
        <w:rPr>
          <w:bCs/>
          <w:lang w:eastAsia="zh-Hans"/>
        </w:rPr>
        <w:t>、</w:t>
      </w:r>
      <w:r w:rsidRPr="00133CC2">
        <w:rPr>
          <w:rFonts w:hint="eastAsia"/>
          <w:bCs/>
          <w:lang w:eastAsia="zh-Hans"/>
        </w:rPr>
        <w:t>救援服务</w:t>
      </w:r>
      <w:r w:rsidRPr="00133CC2">
        <w:rPr>
          <w:bCs/>
          <w:lang w:eastAsia="zh-Hans"/>
        </w:rPr>
        <w:t>、</w:t>
      </w:r>
      <w:r w:rsidRPr="00133CC2">
        <w:rPr>
          <w:rFonts w:hint="eastAsia"/>
          <w:bCs/>
          <w:lang w:eastAsia="zh-Hans"/>
        </w:rPr>
        <w:t>投保续保</w:t>
      </w:r>
      <w:r w:rsidRPr="00133CC2">
        <w:rPr>
          <w:bCs/>
          <w:lang w:eastAsia="zh-Hans"/>
        </w:rPr>
        <w:t>、</w:t>
      </w:r>
      <w:r w:rsidRPr="00133CC2">
        <w:rPr>
          <w:rFonts w:hint="eastAsia"/>
          <w:bCs/>
          <w:lang w:eastAsia="zh-Hans"/>
        </w:rPr>
        <w:t>出险助手</w:t>
      </w:r>
      <w:r w:rsidRPr="00133CC2">
        <w:rPr>
          <w:bCs/>
          <w:lang w:eastAsia="zh-Hans"/>
        </w:rPr>
        <w:t>、</w:t>
      </w:r>
      <w:r w:rsidRPr="00133CC2">
        <w:rPr>
          <w:rFonts w:hint="eastAsia"/>
          <w:bCs/>
          <w:lang w:eastAsia="zh-Hans"/>
        </w:rPr>
        <w:t>积分商场</w:t>
      </w:r>
      <w:r w:rsidRPr="00133CC2">
        <w:rPr>
          <w:bCs/>
          <w:lang w:eastAsia="zh-Hans"/>
        </w:rPr>
        <w:t>、</w:t>
      </w:r>
      <w:r w:rsidRPr="00133CC2">
        <w:rPr>
          <w:rFonts w:hint="eastAsia"/>
          <w:bCs/>
          <w:lang w:eastAsia="zh-Hans"/>
        </w:rPr>
        <w:t>个人中心</w:t>
      </w:r>
      <w:r w:rsidRPr="00133CC2">
        <w:rPr>
          <w:bCs/>
          <w:lang w:eastAsia="zh-Hans"/>
        </w:rPr>
        <w:t>、</w:t>
      </w:r>
      <w:r w:rsidRPr="00133CC2">
        <w:rPr>
          <w:rFonts w:hint="eastAsia"/>
          <w:bCs/>
          <w:lang w:eastAsia="zh-Hans"/>
        </w:rPr>
        <w:t>车主认证</w:t>
      </w:r>
    </w:p>
    <w:p w14:paraId="21CB1DB9" w14:textId="77777777" w:rsidR="00CB0768" w:rsidRPr="00133CC2" w:rsidRDefault="004615CD">
      <w:pPr>
        <w:pStyle w:val="a1"/>
        <w:numPr>
          <w:ilvl w:val="0"/>
          <w:numId w:val="22"/>
        </w:numPr>
        <w:rPr>
          <w:bCs/>
        </w:rPr>
      </w:pPr>
      <w:r w:rsidRPr="00133CC2">
        <w:rPr>
          <w:rFonts w:hint="eastAsia"/>
          <w:bCs/>
          <w:lang w:eastAsia="zh-Hans"/>
        </w:rPr>
        <w:t>个人中心</w:t>
      </w:r>
      <w:r w:rsidRPr="00133CC2">
        <w:rPr>
          <w:bCs/>
          <w:lang w:eastAsia="zh-Hans"/>
        </w:rPr>
        <w:t>：</w:t>
      </w:r>
      <w:r w:rsidRPr="00133CC2">
        <w:rPr>
          <w:rFonts w:hint="eastAsia"/>
          <w:bCs/>
          <w:lang w:eastAsia="zh-Hans"/>
        </w:rPr>
        <w:t>我的预约</w:t>
      </w:r>
      <w:r w:rsidRPr="00133CC2">
        <w:rPr>
          <w:bCs/>
          <w:lang w:eastAsia="zh-Hans"/>
        </w:rPr>
        <w:t>、</w:t>
      </w:r>
      <w:r w:rsidRPr="00133CC2">
        <w:rPr>
          <w:rFonts w:hint="eastAsia"/>
          <w:bCs/>
          <w:lang w:eastAsia="zh-Hans"/>
        </w:rPr>
        <w:t>维修记录</w:t>
      </w:r>
      <w:r w:rsidRPr="00133CC2">
        <w:rPr>
          <w:bCs/>
          <w:lang w:eastAsia="zh-Hans"/>
        </w:rPr>
        <w:t>、</w:t>
      </w:r>
      <w:r w:rsidRPr="00133CC2">
        <w:rPr>
          <w:rFonts w:hint="eastAsia"/>
          <w:bCs/>
          <w:lang w:eastAsia="zh-Hans"/>
        </w:rPr>
        <w:t>保单查询</w:t>
      </w:r>
      <w:r w:rsidRPr="00133CC2">
        <w:rPr>
          <w:bCs/>
          <w:lang w:eastAsia="zh-Hans"/>
        </w:rPr>
        <w:t>、</w:t>
      </w:r>
      <w:r w:rsidRPr="00133CC2">
        <w:rPr>
          <w:rFonts w:hint="eastAsia"/>
          <w:bCs/>
          <w:lang w:eastAsia="zh-Hans"/>
        </w:rPr>
        <w:t>支付记录</w:t>
      </w:r>
      <w:r w:rsidRPr="00133CC2">
        <w:rPr>
          <w:bCs/>
          <w:lang w:eastAsia="zh-Hans"/>
        </w:rPr>
        <w:t>、</w:t>
      </w:r>
      <w:r w:rsidRPr="00133CC2">
        <w:rPr>
          <w:rFonts w:hint="eastAsia"/>
          <w:bCs/>
          <w:lang w:eastAsia="zh-Hans"/>
        </w:rPr>
        <w:t>获奖记录</w:t>
      </w:r>
    </w:p>
    <w:p w14:paraId="083FF503" w14:textId="77777777" w:rsidR="00CB0768" w:rsidRPr="00133CC2" w:rsidRDefault="004615CD">
      <w:pPr>
        <w:pStyle w:val="a1"/>
        <w:numPr>
          <w:ilvl w:val="0"/>
          <w:numId w:val="22"/>
        </w:numPr>
        <w:rPr>
          <w:bCs/>
        </w:rPr>
      </w:pPr>
      <w:r w:rsidRPr="00133CC2">
        <w:rPr>
          <w:rFonts w:hint="eastAsia"/>
          <w:bCs/>
          <w:lang w:eastAsia="zh-Hans"/>
        </w:rPr>
        <w:t>小程序</w:t>
      </w:r>
      <w:r w:rsidRPr="00133CC2">
        <w:rPr>
          <w:bCs/>
          <w:lang w:eastAsia="zh-Hans"/>
        </w:rPr>
        <w:t>：</w:t>
      </w:r>
      <w:r w:rsidRPr="00133CC2">
        <w:rPr>
          <w:rFonts w:hint="eastAsia"/>
          <w:bCs/>
          <w:lang w:eastAsia="zh-Hans"/>
        </w:rPr>
        <w:t>小程序商城</w:t>
      </w:r>
      <w:r w:rsidRPr="00133CC2">
        <w:rPr>
          <w:bCs/>
          <w:lang w:eastAsia="zh-Hans"/>
        </w:rPr>
        <w:t>、</w:t>
      </w:r>
      <w:r w:rsidRPr="00133CC2">
        <w:rPr>
          <w:rFonts w:hint="eastAsia"/>
          <w:bCs/>
          <w:lang w:eastAsia="zh-Hans"/>
        </w:rPr>
        <w:t>营销助手</w:t>
      </w:r>
      <w:r w:rsidRPr="00133CC2">
        <w:rPr>
          <w:bCs/>
          <w:lang w:eastAsia="zh-Hans"/>
        </w:rPr>
        <w:t>、</w:t>
      </w:r>
      <w:r w:rsidRPr="00133CC2">
        <w:rPr>
          <w:rFonts w:hint="eastAsia"/>
          <w:bCs/>
          <w:lang w:eastAsia="zh-Hans"/>
        </w:rPr>
        <w:t>活动管理</w:t>
      </w:r>
      <w:r w:rsidRPr="00133CC2">
        <w:rPr>
          <w:bCs/>
          <w:lang w:eastAsia="zh-Hans"/>
        </w:rPr>
        <w:t>、</w:t>
      </w:r>
      <w:r w:rsidRPr="00133CC2">
        <w:rPr>
          <w:rFonts w:hint="eastAsia"/>
          <w:bCs/>
          <w:lang w:eastAsia="zh-Hans"/>
        </w:rPr>
        <w:t>销售管理</w:t>
      </w:r>
      <w:r w:rsidRPr="00133CC2">
        <w:rPr>
          <w:bCs/>
          <w:lang w:eastAsia="zh-Hans"/>
        </w:rPr>
        <w:t>、</w:t>
      </w:r>
      <w:r w:rsidRPr="00133CC2">
        <w:rPr>
          <w:rFonts w:hint="eastAsia"/>
          <w:bCs/>
          <w:lang w:eastAsia="zh-Hans"/>
        </w:rPr>
        <w:t>侧边栏使用</w:t>
      </w:r>
      <w:r w:rsidRPr="00133CC2">
        <w:rPr>
          <w:bCs/>
          <w:lang w:eastAsia="zh-Hans"/>
        </w:rPr>
        <w:t>、</w:t>
      </w:r>
      <w:r w:rsidRPr="00133CC2">
        <w:rPr>
          <w:rFonts w:hint="eastAsia"/>
          <w:bCs/>
          <w:lang w:eastAsia="zh-Hans"/>
        </w:rPr>
        <w:t>名片分享</w:t>
      </w:r>
      <w:r w:rsidRPr="00133CC2">
        <w:rPr>
          <w:bCs/>
          <w:lang w:eastAsia="zh-Hans"/>
        </w:rPr>
        <w:t>、</w:t>
      </w:r>
      <w:r w:rsidRPr="00133CC2">
        <w:rPr>
          <w:rFonts w:hint="eastAsia"/>
          <w:bCs/>
          <w:lang w:eastAsia="zh-Hans"/>
        </w:rPr>
        <w:t>活动分享</w:t>
      </w:r>
      <w:r w:rsidRPr="00133CC2">
        <w:rPr>
          <w:bCs/>
          <w:lang w:eastAsia="zh-Hans"/>
        </w:rPr>
        <w:t>、</w:t>
      </w:r>
      <w:r w:rsidRPr="00133CC2">
        <w:rPr>
          <w:rFonts w:hint="eastAsia"/>
          <w:bCs/>
          <w:lang w:eastAsia="zh-Hans"/>
        </w:rPr>
        <w:t>客户转发</w:t>
      </w:r>
    </w:p>
    <w:p w14:paraId="18A72D6A" w14:textId="77777777" w:rsidR="00CB0768" w:rsidRPr="00133CC2" w:rsidRDefault="004615CD">
      <w:pPr>
        <w:pStyle w:val="5"/>
        <w:ind w:left="1" w:hanging="1"/>
        <w:rPr>
          <w:lang w:eastAsia="zh-Hans"/>
        </w:rPr>
      </w:pPr>
      <w:r w:rsidRPr="00133CC2">
        <w:t>3</w:t>
      </w:r>
      <w:r w:rsidRPr="00133CC2">
        <w:rPr>
          <w:rFonts w:hint="eastAsia"/>
          <w:lang w:eastAsia="zh-Hans"/>
        </w:rPr>
        <w:t>.</w:t>
      </w:r>
      <w:r w:rsidRPr="00133CC2">
        <w:rPr>
          <w:lang w:eastAsia="zh-Hans"/>
        </w:rPr>
        <w:t>2</w:t>
      </w:r>
      <w:r w:rsidRPr="00133CC2">
        <w:rPr>
          <w:rFonts w:hint="eastAsia"/>
          <w:lang w:eastAsia="zh-Hans"/>
        </w:rPr>
        <w:t>.</w:t>
      </w:r>
      <w:r w:rsidRPr="00133CC2">
        <w:rPr>
          <w:lang w:eastAsia="zh-Hans"/>
        </w:rPr>
        <w:t>8</w:t>
      </w:r>
      <w:r w:rsidRPr="00133CC2">
        <w:rPr>
          <w:rFonts w:hint="eastAsia"/>
          <w:lang w:eastAsia="zh-Hans"/>
        </w:rPr>
        <w:t>二手车管理</w:t>
      </w:r>
    </w:p>
    <w:p w14:paraId="6085ED42" w14:textId="77777777" w:rsidR="00CB0768" w:rsidRPr="00133CC2" w:rsidRDefault="004615CD">
      <w:pPr>
        <w:pStyle w:val="a1"/>
        <w:ind w:left="0"/>
      </w:pPr>
      <w:r w:rsidRPr="00133CC2">
        <w:t xml:space="preserve">      1</w:t>
      </w:r>
      <w:r w:rsidRPr="00133CC2">
        <w:rPr>
          <w:rFonts w:hint="eastAsia"/>
          <w:lang w:eastAsia="zh-Hans"/>
        </w:rPr>
        <w:t>.</w:t>
      </w:r>
      <w:r w:rsidRPr="00133CC2">
        <w:t>二手车收购管理，二手车评估管理，二手车整备管理，二手车核价管理，二手车发布管理，二手车销售管理，二手车客户关怀，二手车报表，二手车经营分析管理</w:t>
      </w:r>
    </w:p>
    <w:p w14:paraId="0CEBEE32" w14:textId="77777777" w:rsidR="00CB0768" w:rsidRPr="00133CC2" w:rsidRDefault="004615CD">
      <w:pPr>
        <w:pStyle w:val="5"/>
        <w:ind w:left="1" w:hanging="1"/>
        <w:rPr>
          <w:lang w:eastAsia="zh-Hans"/>
        </w:rPr>
      </w:pPr>
      <w:r w:rsidRPr="00133CC2">
        <w:t>3</w:t>
      </w:r>
      <w:r w:rsidRPr="00133CC2">
        <w:rPr>
          <w:rFonts w:hint="eastAsia"/>
          <w:lang w:eastAsia="zh-Hans"/>
        </w:rPr>
        <w:t>.</w:t>
      </w:r>
      <w:r w:rsidRPr="00133CC2">
        <w:rPr>
          <w:lang w:eastAsia="zh-Hans"/>
        </w:rPr>
        <w:t>2</w:t>
      </w:r>
      <w:r w:rsidRPr="00133CC2">
        <w:rPr>
          <w:rFonts w:hint="eastAsia"/>
          <w:lang w:eastAsia="zh-Hans"/>
        </w:rPr>
        <w:t>.</w:t>
      </w:r>
      <w:r w:rsidRPr="00133CC2">
        <w:rPr>
          <w:lang w:eastAsia="zh-Hans"/>
        </w:rPr>
        <w:t>9</w:t>
      </w:r>
      <w:r w:rsidRPr="00133CC2">
        <w:rPr>
          <w:rFonts w:hint="eastAsia"/>
          <w:lang w:eastAsia="zh-Hans"/>
        </w:rPr>
        <w:t>商务政策</w:t>
      </w:r>
    </w:p>
    <w:p w14:paraId="521DB93F" w14:textId="5BDBAA48" w:rsidR="00CB0768" w:rsidRPr="00133CC2" w:rsidRDefault="004615CD">
      <w:pPr>
        <w:pStyle w:val="a1"/>
        <w:ind w:left="0"/>
      </w:pPr>
      <w:r w:rsidRPr="00133CC2">
        <w:t xml:space="preserve">      1</w:t>
      </w:r>
      <w:r w:rsidRPr="00133CC2">
        <w:rPr>
          <w:rFonts w:hint="eastAsia"/>
          <w:lang w:eastAsia="zh-Hans"/>
        </w:rPr>
        <w:t>.</w:t>
      </w:r>
      <w:r w:rsidRPr="00133CC2">
        <w:rPr>
          <w:rFonts w:hint="eastAsia"/>
          <w:lang w:eastAsia="zh-Hans"/>
        </w:rPr>
        <w:t>可支持商务政策维护与厂家相关</w:t>
      </w:r>
      <w:r w:rsidRPr="00133CC2">
        <w:rPr>
          <w:rFonts w:hint="eastAsia"/>
        </w:rPr>
        <w:t>返利</w:t>
      </w:r>
      <w:r w:rsidRPr="00133CC2">
        <w:rPr>
          <w:rFonts w:hint="eastAsia"/>
          <w:lang w:eastAsia="zh-Hans"/>
        </w:rPr>
        <w:t>的全过程管理</w:t>
      </w:r>
    </w:p>
    <w:p w14:paraId="595891DB" w14:textId="77777777" w:rsidR="00CB0768" w:rsidRPr="00133CC2" w:rsidRDefault="004615CD">
      <w:pPr>
        <w:pStyle w:val="5"/>
        <w:ind w:left="1" w:hanging="1"/>
        <w:rPr>
          <w:lang w:val="en-GB"/>
        </w:rPr>
      </w:pPr>
      <w:r w:rsidRPr="00133CC2">
        <w:rPr>
          <w:rFonts w:hint="eastAsia"/>
          <w:lang w:val="en-GB"/>
        </w:rPr>
        <w:t>3.2.</w:t>
      </w:r>
      <w:r w:rsidRPr="00133CC2">
        <w:t>10</w:t>
      </w:r>
      <w:r w:rsidRPr="00133CC2">
        <w:rPr>
          <w:rFonts w:hint="eastAsia"/>
          <w:lang w:eastAsia="zh-Hans"/>
        </w:rPr>
        <w:t>财务管理</w:t>
      </w:r>
    </w:p>
    <w:p w14:paraId="35E074F2" w14:textId="77777777" w:rsidR="00CB0768" w:rsidRPr="00133CC2" w:rsidRDefault="004615CD">
      <w:pPr>
        <w:pStyle w:val="a1"/>
        <w:ind w:leftChars="250" w:left="500"/>
      </w:pPr>
      <w:r w:rsidRPr="00133CC2">
        <w:t>1</w:t>
      </w:r>
      <w:r w:rsidRPr="00133CC2">
        <w:rPr>
          <w:rFonts w:hint="eastAsia"/>
          <w:lang w:eastAsia="zh-Hans"/>
        </w:rPr>
        <w:t>.</w:t>
      </w:r>
      <w:r w:rsidRPr="00133CC2">
        <w:rPr>
          <w:lang w:eastAsia="zh-Hans"/>
        </w:rPr>
        <w:t xml:space="preserve"> </w:t>
      </w:r>
      <w:r w:rsidRPr="00133CC2">
        <w:rPr>
          <w:rFonts w:hint="eastAsia"/>
        </w:rPr>
        <w:t>形成财务系统与业务系统的集成。实现整车、二手车、维修、汽车用品及衍生服务的</w:t>
      </w:r>
    </w:p>
    <w:p w14:paraId="7EF34173" w14:textId="77777777" w:rsidR="00CB0768" w:rsidRPr="00133CC2" w:rsidRDefault="004615CD">
      <w:pPr>
        <w:pStyle w:val="a1"/>
        <w:ind w:leftChars="250" w:left="500"/>
      </w:pPr>
      <w:proofErr w:type="gramStart"/>
      <w:r w:rsidRPr="00133CC2">
        <w:rPr>
          <w:rFonts w:hint="eastAsia"/>
        </w:rPr>
        <w:t>分业务</w:t>
      </w:r>
      <w:proofErr w:type="gramEnd"/>
      <w:r w:rsidRPr="00133CC2">
        <w:rPr>
          <w:rFonts w:hint="eastAsia"/>
        </w:rPr>
        <w:t>种类核算均可自动生成凭证。</w:t>
      </w:r>
    </w:p>
    <w:p w14:paraId="5522DB4D" w14:textId="77777777" w:rsidR="00CB0768" w:rsidRPr="00133CC2" w:rsidRDefault="004615CD">
      <w:pPr>
        <w:pStyle w:val="a1"/>
        <w:ind w:leftChars="250" w:left="500"/>
      </w:pPr>
      <w:r w:rsidRPr="00133CC2">
        <w:t>2</w:t>
      </w:r>
      <w:r w:rsidRPr="00133CC2">
        <w:rPr>
          <w:rFonts w:hint="eastAsia"/>
          <w:lang w:eastAsia="zh-Hans"/>
        </w:rPr>
        <w:t>.</w:t>
      </w:r>
      <w:r w:rsidRPr="00133CC2">
        <w:rPr>
          <w:lang w:eastAsia="zh-Hans"/>
        </w:rPr>
        <w:t xml:space="preserve"> </w:t>
      </w:r>
      <w:r w:rsidRPr="00133CC2">
        <w:rPr>
          <w:rFonts w:hint="eastAsia"/>
        </w:rPr>
        <w:t>在整车销售、维修、备件整个业务发生过程中，财务需介入各节点的审批、核查和管控。形成一个从业务端发起的链条，可实时追踪、反查。</w:t>
      </w:r>
    </w:p>
    <w:p w14:paraId="354402FF" w14:textId="77777777" w:rsidR="00CB0768" w:rsidRPr="00133CC2" w:rsidRDefault="004615CD">
      <w:pPr>
        <w:pStyle w:val="a1"/>
        <w:ind w:leftChars="250" w:left="500"/>
      </w:pPr>
      <w:r w:rsidRPr="00133CC2">
        <w:t>3</w:t>
      </w:r>
      <w:r w:rsidRPr="00133CC2">
        <w:rPr>
          <w:rFonts w:hint="eastAsia"/>
          <w:lang w:eastAsia="zh-Hans"/>
        </w:rPr>
        <w:t>.</w:t>
      </w:r>
      <w:r w:rsidRPr="00133CC2">
        <w:rPr>
          <w:rFonts w:hint="eastAsia"/>
        </w:rPr>
        <w:t>支持多维度查询。每个会计凭证应富含对应的业务端信息，便于财务人员按照想要的维度进行分析、比较。支持模块间的互查。支持单店财务报表和各种管理报表的生成。支持单店的预算管理。</w:t>
      </w:r>
    </w:p>
    <w:p w14:paraId="0D33CB4E" w14:textId="77777777" w:rsidR="00CB0768" w:rsidRPr="00133CC2" w:rsidRDefault="004615CD">
      <w:pPr>
        <w:pStyle w:val="a1"/>
        <w:ind w:leftChars="250" w:left="500"/>
      </w:pPr>
      <w:r w:rsidRPr="00133CC2">
        <w:t>4</w:t>
      </w:r>
      <w:r w:rsidRPr="00133CC2">
        <w:rPr>
          <w:rFonts w:hint="eastAsia"/>
          <w:lang w:eastAsia="zh-Hans"/>
        </w:rPr>
        <w:t>.</w:t>
      </w:r>
      <w:r w:rsidRPr="00133CC2">
        <w:rPr>
          <w:rFonts w:hint="eastAsia"/>
        </w:rPr>
        <w:t>各衔接节点要求严密</w:t>
      </w:r>
      <w:r w:rsidRPr="00133CC2">
        <w:rPr>
          <w:rFonts w:hint="eastAsia"/>
        </w:rPr>
        <w:t>,</w:t>
      </w:r>
      <w:r w:rsidRPr="00133CC2">
        <w:rPr>
          <w:rFonts w:hint="eastAsia"/>
        </w:rPr>
        <w:t>对于一些录入错误能不予以到达下个环节，设置严密的修改权限，审批权限，确保数据的严密性。</w:t>
      </w:r>
    </w:p>
    <w:p w14:paraId="170B1A93" w14:textId="77777777" w:rsidR="00CB0768" w:rsidRPr="00133CC2" w:rsidRDefault="004615CD">
      <w:pPr>
        <w:pStyle w:val="a1"/>
        <w:ind w:leftChars="250" w:left="500"/>
      </w:pPr>
      <w:r w:rsidRPr="00133CC2">
        <w:t>5</w:t>
      </w:r>
      <w:r w:rsidRPr="00133CC2">
        <w:rPr>
          <w:rFonts w:hint="eastAsia"/>
          <w:lang w:eastAsia="zh-Hans"/>
        </w:rPr>
        <w:t>.</w:t>
      </w:r>
      <w:r w:rsidRPr="00133CC2">
        <w:rPr>
          <w:lang w:eastAsia="zh-Hans"/>
        </w:rPr>
        <w:t xml:space="preserve"> </w:t>
      </w:r>
      <w:r w:rsidRPr="00133CC2">
        <w:rPr>
          <w:rFonts w:hint="eastAsia"/>
        </w:rPr>
        <w:t>结合汽车行业特点，对于可能遇到的各种情况能在系统中得到解决</w:t>
      </w:r>
      <w:r w:rsidRPr="00133CC2">
        <w:rPr>
          <w:rFonts w:hint="eastAsia"/>
        </w:rPr>
        <w:t>(</w:t>
      </w:r>
      <w:r w:rsidRPr="00133CC2">
        <w:rPr>
          <w:rFonts w:hint="eastAsia"/>
        </w:rPr>
        <w:t>比如未完工出现要求结账的情况，对于精品加装业务的成本对应，优惠券的管理等</w:t>
      </w:r>
      <w:r w:rsidRPr="00133CC2">
        <w:rPr>
          <w:rFonts w:hint="eastAsia"/>
        </w:rPr>
        <w:t>)</w:t>
      </w:r>
      <w:r w:rsidRPr="00133CC2">
        <w:rPr>
          <w:rFonts w:hint="eastAsia"/>
        </w:rPr>
        <w:t>。</w:t>
      </w:r>
    </w:p>
    <w:p w14:paraId="20072576" w14:textId="77777777" w:rsidR="00CB0768" w:rsidRPr="00133CC2" w:rsidRDefault="004615CD">
      <w:pPr>
        <w:pStyle w:val="5"/>
        <w:ind w:left="1" w:hanging="1"/>
        <w:rPr>
          <w:lang w:val="en-GB"/>
        </w:rPr>
      </w:pPr>
      <w:bookmarkStart w:id="59" w:name="_Toc382378017"/>
      <w:r w:rsidRPr="00133CC2">
        <w:rPr>
          <w:rFonts w:hint="eastAsia"/>
          <w:lang w:val="en-GB"/>
        </w:rPr>
        <w:lastRenderedPageBreak/>
        <w:t>3.2.</w:t>
      </w:r>
      <w:bookmarkEnd w:id="59"/>
      <w:r w:rsidRPr="00133CC2">
        <w:t>11</w:t>
      </w:r>
      <w:r w:rsidRPr="00133CC2">
        <w:rPr>
          <w:rFonts w:hint="eastAsia"/>
          <w:lang w:eastAsia="zh-Hans"/>
        </w:rPr>
        <w:t>异构系统</w:t>
      </w:r>
      <w:r w:rsidRPr="00133CC2">
        <w:rPr>
          <w:rFonts w:hint="eastAsia"/>
          <w:lang w:val="en-GB"/>
        </w:rPr>
        <w:t>接口管理</w:t>
      </w:r>
    </w:p>
    <w:p w14:paraId="4D34F237" w14:textId="15207DC0" w:rsidR="00CB0768" w:rsidRPr="00133CC2" w:rsidRDefault="004615CD">
      <w:pPr>
        <w:pStyle w:val="a1"/>
        <w:ind w:leftChars="250" w:left="500"/>
      </w:pPr>
      <w:r w:rsidRPr="00133CC2">
        <w:rPr>
          <w:rFonts w:hint="eastAsia"/>
        </w:rPr>
        <w:t>1</w:t>
      </w:r>
      <w:r w:rsidRPr="00133CC2">
        <w:rPr>
          <w:rFonts w:hint="eastAsia"/>
        </w:rPr>
        <w:t>、相关数据能对接异构</w:t>
      </w:r>
      <w:r w:rsidRPr="00133CC2">
        <w:t>系统</w:t>
      </w:r>
      <w:r w:rsidRPr="00133CC2">
        <w:rPr>
          <w:rFonts w:hint="eastAsia"/>
        </w:rPr>
        <w:t>；提供标准接口供异构系统调用。</w:t>
      </w:r>
    </w:p>
    <w:p w14:paraId="033CF35D" w14:textId="77777777" w:rsidR="00CB0768" w:rsidRPr="00133CC2" w:rsidRDefault="004615CD">
      <w:pPr>
        <w:pStyle w:val="a1"/>
        <w:ind w:leftChars="250" w:left="500"/>
      </w:pPr>
      <w:r w:rsidRPr="00133CC2">
        <w:rPr>
          <w:rFonts w:hint="eastAsia"/>
        </w:rPr>
        <w:t>2</w:t>
      </w:r>
      <w:r w:rsidRPr="00133CC2">
        <w:rPr>
          <w:rFonts w:hint="eastAsia"/>
        </w:rPr>
        <w:t>、系统应对上述接口进行统一管理，统一分配权限。</w:t>
      </w:r>
    </w:p>
    <w:p w14:paraId="5450DFEB" w14:textId="77777777" w:rsidR="00CB0768" w:rsidRPr="00133CC2" w:rsidRDefault="004615CD">
      <w:pPr>
        <w:pStyle w:val="a1"/>
        <w:ind w:leftChars="250" w:left="500"/>
      </w:pPr>
      <w:r w:rsidRPr="00133CC2">
        <w:rPr>
          <w:rFonts w:hint="eastAsia"/>
        </w:rPr>
        <w:t>3</w:t>
      </w:r>
      <w:r w:rsidRPr="00133CC2">
        <w:rPr>
          <w:rFonts w:hint="eastAsia"/>
        </w:rPr>
        <w:t>、接口开发部分应提供源码。</w:t>
      </w:r>
    </w:p>
    <w:p w14:paraId="3DAB2FDD" w14:textId="77777777" w:rsidR="00CB0768" w:rsidRPr="00133CC2" w:rsidRDefault="004615CD">
      <w:pPr>
        <w:pStyle w:val="a1"/>
        <w:ind w:leftChars="250" w:left="500"/>
      </w:pPr>
      <w:r w:rsidRPr="00133CC2">
        <w:rPr>
          <w:rFonts w:hint="eastAsia"/>
        </w:rPr>
        <w:t>4</w:t>
      </w:r>
      <w:r w:rsidRPr="00133CC2">
        <w:rPr>
          <w:rFonts w:hint="eastAsia"/>
        </w:rPr>
        <w:t>、接口调用应有明细的调用日志，以便于跟踪和排错。</w:t>
      </w:r>
    </w:p>
    <w:p w14:paraId="6B57F492" w14:textId="77777777" w:rsidR="00CB0768" w:rsidRPr="00133CC2" w:rsidRDefault="004615CD">
      <w:pPr>
        <w:pStyle w:val="21"/>
        <w:ind w:left="200" w:right="200"/>
      </w:pPr>
      <w:bookmarkStart w:id="60" w:name="_Toc382378026"/>
      <w:bookmarkStart w:id="61" w:name="_Toc510971360"/>
      <w:r w:rsidRPr="00133CC2">
        <w:rPr>
          <w:rFonts w:hint="eastAsia"/>
        </w:rPr>
        <w:lastRenderedPageBreak/>
        <w:t>4.</w:t>
      </w:r>
      <w:r w:rsidRPr="00133CC2">
        <w:rPr>
          <w:rFonts w:hint="eastAsia"/>
        </w:rPr>
        <w:t>技术方案设计要求</w:t>
      </w:r>
      <w:bookmarkEnd w:id="60"/>
      <w:bookmarkEnd w:id="61"/>
    </w:p>
    <w:p w14:paraId="284E633A" w14:textId="77777777" w:rsidR="00CB0768" w:rsidRPr="00133CC2" w:rsidRDefault="004615CD">
      <w:pPr>
        <w:spacing w:before="60" w:after="60" w:line="288" w:lineRule="auto"/>
        <w:ind w:leftChars="249" w:left="500" w:hanging="2"/>
        <w:rPr>
          <w:sz w:val="21"/>
        </w:rPr>
      </w:pPr>
      <w:r w:rsidRPr="00133CC2">
        <w:rPr>
          <w:rFonts w:hint="eastAsia"/>
          <w:sz w:val="21"/>
        </w:rPr>
        <w:t>投标文件之技术方案所含内容必须包含但不限于以下三部分内容：</w:t>
      </w:r>
    </w:p>
    <w:p w14:paraId="624167FB" w14:textId="77777777" w:rsidR="00CB0768" w:rsidRPr="00133CC2" w:rsidRDefault="004615CD">
      <w:pPr>
        <w:pStyle w:val="a1"/>
        <w:numPr>
          <w:ilvl w:val="0"/>
          <w:numId w:val="23"/>
        </w:numPr>
      </w:pPr>
      <w:r w:rsidRPr="00133CC2">
        <w:rPr>
          <w:rFonts w:hint="eastAsia"/>
        </w:rPr>
        <w:t>软件产品建议书（应用软件产品的体系、总体</w:t>
      </w:r>
      <w:r w:rsidRPr="00133CC2">
        <w:rPr>
          <w:rFonts w:hint="eastAsia"/>
        </w:rPr>
        <w:t>/</w:t>
      </w:r>
      <w:r w:rsidRPr="00133CC2">
        <w:rPr>
          <w:rFonts w:hint="eastAsia"/>
        </w:rPr>
        <w:t>模块功能等）</w:t>
      </w:r>
    </w:p>
    <w:p w14:paraId="023F0611" w14:textId="77777777" w:rsidR="00CB0768" w:rsidRPr="00133CC2" w:rsidRDefault="004615CD">
      <w:pPr>
        <w:pStyle w:val="a1"/>
        <w:numPr>
          <w:ilvl w:val="0"/>
          <w:numId w:val="23"/>
        </w:numPr>
      </w:pPr>
      <w:r w:rsidRPr="00133CC2">
        <w:rPr>
          <w:rFonts w:hint="eastAsia"/>
        </w:rPr>
        <w:t>硬件系统建议书（与所推荐应用软件产品相匹配（整体搭配性能最佳）的服务器、存储系统、备份系统等）</w:t>
      </w:r>
    </w:p>
    <w:p w14:paraId="46D873A5" w14:textId="77777777" w:rsidR="00CB0768" w:rsidRPr="00133CC2" w:rsidRDefault="004615CD">
      <w:pPr>
        <w:spacing w:before="60" w:after="60" w:line="288" w:lineRule="auto"/>
        <w:ind w:leftChars="249" w:left="500" w:hanging="2"/>
        <w:rPr>
          <w:sz w:val="21"/>
        </w:rPr>
      </w:pPr>
      <w:r w:rsidRPr="00133CC2">
        <w:rPr>
          <w:rFonts w:hint="eastAsia"/>
          <w:sz w:val="21"/>
        </w:rPr>
        <w:t>技术方案设计要求，基于以下前提：</w:t>
      </w:r>
    </w:p>
    <w:p w14:paraId="78D966FE" w14:textId="77777777" w:rsidR="00CB0768" w:rsidRPr="00133CC2" w:rsidRDefault="004615CD">
      <w:pPr>
        <w:pStyle w:val="a1"/>
        <w:numPr>
          <w:ilvl w:val="0"/>
          <w:numId w:val="24"/>
        </w:numPr>
      </w:pPr>
      <w:r w:rsidRPr="00133CC2">
        <w:rPr>
          <w:rFonts w:hint="eastAsia"/>
        </w:rPr>
        <w:t>安装、调试、</w:t>
      </w:r>
    </w:p>
    <w:p w14:paraId="47511E40" w14:textId="77777777" w:rsidR="00CB0768" w:rsidRPr="00133CC2" w:rsidRDefault="004615CD">
      <w:pPr>
        <w:pStyle w:val="a1"/>
        <w:numPr>
          <w:ilvl w:val="0"/>
          <w:numId w:val="24"/>
        </w:numPr>
      </w:pPr>
      <w:r w:rsidRPr="00133CC2">
        <w:rPr>
          <w:rFonts w:hint="eastAsia"/>
        </w:rPr>
        <w:t>系统维护服务（软件，保证系统正常运行、故障排除）</w:t>
      </w:r>
    </w:p>
    <w:p w14:paraId="0E026062" w14:textId="77777777" w:rsidR="00CB0768" w:rsidRPr="00133CC2" w:rsidRDefault="004615CD">
      <w:pPr>
        <w:pStyle w:val="a1"/>
        <w:numPr>
          <w:ilvl w:val="0"/>
          <w:numId w:val="24"/>
        </w:numPr>
      </w:pPr>
      <w:r w:rsidRPr="00133CC2">
        <w:rPr>
          <w:rFonts w:hint="eastAsia"/>
        </w:rPr>
        <w:t>系统备份</w:t>
      </w:r>
      <w:r w:rsidRPr="00133CC2">
        <w:rPr>
          <w:rFonts w:hint="eastAsia"/>
        </w:rPr>
        <w:t>/</w:t>
      </w:r>
      <w:r w:rsidRPr="00133CC2">
        <w:rPr>
          <w:rFonts w:hint="eastAsia"/>
        </w:rPr>
        <w:t>产品升级服务</w:t>
      </w:r>
    </w:p>
    <w:p w14:paraId="0C384EFF" w14:textId="77777777" w:rsidR="00CB0768" w:rsidRPr="00133CC2" w:rsidRDefault="00CB0768">
      <w:pPr>
        <w:pStyle w:val="a1"/>
        <w:ind w:left="0"/>
      </w:pPr>
    </w:p>
    <w:p w14:paraId="673B335F" w14:textId="77777777" w:rsidR="00CB0768" w:rsidRPr="00133CC2" w:rsidRDefault="004615CD">
      <w:pPr>
        <w:pStyle w:val="21"/>
        <w:ind w:left="200" w:right="200"/>
      </w:pPr>
      <w:bookmarkStart w:id="62" w:name="_Toc382378027"/>
      <w:bookmarkStart w:id="63" w:name="_Toc510971361"/>
      <w:r w:rsidRPr="00133CC2">
        <w:rPr>
          <w:rFonts w:hint="eastAsia"/>
        </w:rPr>
        <w:lastRenderedPageBreak/>
        <w:t xml:space="preserve">5. </w:t>
      </w:r>
      <w:r w:rsidRPr="00133CC2">
        <w:rPr>
          <w:rFonts w:hint="eastAsia"/>
        </w:rPr>
        <w:t>报价要求</w:t>
      </w:r>
      <w:bookmarkEnd w:id="62"/>
      <w:bookmarkEnd w:id="63"/>
    </w:p>
    <w:p w14:paraId="652EC031" w14:textId="77777777" w:rsidR="00CB0768" w:rsidRPr="00133CC2" w:rsidRDefault="004615CD">
      <w:pPr>
        <w:spacing w:before="60" w:after="60" w:line="288" w:lineRule="auto"/>
        <w:ind w:leftChars="249" w:left="500" w:hanging="2"/>
        <w:rPr>
          <w:sz w:val="21"/>
        </w:rPr>
      </w:pPr>
      <w:r w:rsidRPr="00133CC2">
        <w:rPr>
          <w:rFonts w:hint="eastAsia"/>
          <w:sz w:val="21"/>
        </w:rPr>
        <w:t>投标人应对所有发生费用的内容给予报价，包括系统软件、应用软件、各种技术支持、咨询与实施、培训以及客户化等方面，并对各种折扣率以及</w:t>
      </w:r>
      <w:proofErr w:type="gramStart"/>
      <w:r w:rsidRPr="00133CC2">
        <w:rPr>
          <w:rFonts w:hint="eastAsia"/>
          <w:sz w:val="21"/>
        </w:rPr>
        <w:t>折扣与折让</w:t>
      </w:r>
      <w:proofErr w:type="gramEnd"/>
      <w:r w:rsidRPr="00133CC2">
        <w:rPr>
          <w:rFonts w:hint="eastAsia"/>
          <w:sz w:val="21"/>
        </w:rPr>
        <w:t>条件、主要或特殊的付款方式、付款期限等进行单独、分别说明，以及增加用户数的软件价格和增加实施范围的服务费用。</w:t>
      </w:r>
    </w:p>
    <w:p w14:paraId="4D8FFB3B" w14:textId="77777777" w:rsidR="00CB0768" w:rsidRPr="00133CC2" w:rsidRDefault="004615CD">
      <w:pPr>
        <w:pStyle w:val="30"/>
      </w:pPr>
      <w:bookmarkStart w:id="64" w:name="_Toc510971362"/>
      <w:bookmarkStart w:id="65" w:name="_Toc382378028"/>
      <w:r w:rsidRPr="00133CC2">
        <w:rPr>
          <w:rFonts w:hint="eastAsia"/>
        </w:rPr>
        <w:t>5.1 应用软件</w:t>
      </w:r>
      <w:bookmarkEnd w:id="64"/>
      <w:bookmarkEnd w:id="65"/>
      <w:r w:rsidRPr="00133CC2">
        <w:t xml:space="preserve"> </w:t>
      </w:r>
    </w:p>
    <w:p w14:paraId="27A5E1B3" w14:textId="77777777" w:rsidR="00CB0768" w:rsidRPr="00133CC2" w:rsidRDefault="004615CD">
      <w:pPr>
        <w:spacing w:before="60" w:after="60" w:line="288" w:lineRule="auto"/>
        <w:ind w:leftChars="249" w:left="500" w:hanging="2"/>
      </w:pPr>
      <w:r w:rsidRPr="00133CC2">
        <w:rPr>
          <w:rFonts w:hint="eastAsia"/>
          <w:sz w:val="21"/>
        </w:rPr>
        <w:t>请投标人列出软件全部模块的名称、版本、用户数；注明提供给招标人的模块名称、版本、用户数；注明提供</w:t>
      </w:r>
      <w:proofErr w:type="gramStart"/>
      <w:r w:rsidRPr="00133CC2">
        <w:rPr>
          <w:rFonts w:hint="eastAsia"/>
          <w:sz w:val="21"/>
        </w:rPr>
        <w:t>折扣与折让</w:t>
      </w:r>
      <w:proofErr w:type="gramEnd"/>
      <w:r w:rsidRPr="00133CC2">
        <w:rPr>
          <w:rFonts w:hint="eastAsia"/>
          <w:sz w:val="21"/>
        </w:rPr>
        <w:t>的相关条件和折扣折让率；注明报价中是否已包含第三方软件；注明已包含的第三方软件的支持费用（如包含）；其它需注明事项。</w:t>
      </w:r>
      <w:r w:rsidRPr="00133CC2">
        <w:t xml:space="preserve"> </w:t>
      </w:r>
    </w:p>
    <w:p w14:paraId="21D04CA6" w14:textId="77777777" w:rsidR="00CB0768" w:rsidRPr="00133CC2" w:rsidRDefault="004615CD">
      <w:pPr>
        <w:pStyle w:val="30"/>
      </w:pPr>
      <w:bookmarkStart w:id="66" w:name="_Toc510971363"/>
      <w:bookmarkStart w:id="67" w:name="_Toc382378029"/>
      <w:r w:rsidRPr="00133CC2">
        <w:rPr>
          <w:rFonts w:hint="eastAsia"/>
        </w:rPr>
        <w:t>5.2 相关文档</w:t>
      </w:r>
      <w:bookmarkEnd w:id="66"/>
      <w:bookmarkEnd w:id="67"/>
      <w:r w:rsidRPr="00133CC2">
        <w:t xml:space="preserve"> </w:t>
      </w:r>
    </w:p>
    <w:p w14:paraId="4F192DC2" w14:textId="77777777" w:rsidR="00CB0768" w:rsidRPr="00133CC2" w:rsidRDefault="004615CD">
      <w:pPr>
        <w:spacing w:before="60" w:after="60" w:line="288" w:lineRule="auto"/>
        <w:ind w:leftChars="249" w:left="500" w:hanging="2"/>
        <w:rPr>
          <w:sz w:val="21"/>
        </w:rPr>
      </w:pPr>
      <w:r w:rsidRPr="00133CC2">
        <w:rPr>
          <w:rFonts w:hint="eastAsia"/>
          <w:sz w:val="21"/>
        </w:rPr>
        <w:t>投标人应注明软件</w:t>
      </w:r>
      <w:proofErr w:type="gramStart"/>
      <w:r w:rsidRPr="00133CC2">
        <w:rPr>
          <w:rFonts w:hint="eastAsia"/>
          <w:sz w:val="21"/>
        </w:rPr>
        <w:t>年支持费</w:t>
      </w:r>
      <w:proofErr w:type="gramEnd"/>
      <w:r w:rsidRPr="00133CC2">
        <w:rPr>
          <w:rFonts w:hint="eastAsia"/>
          <w:sz w:val="21"/>
        </w:rPr>
        <w:t>的百分率，以及明确以下服务的收费：</w:t>
      </w:r>
      <w:r w:rsidRPr="00133CC2">
        <w:rPr>
          <w:sz w:val="21"/>
        </w:rPr>
        <w:t xml:space="preserve"> </w:t>
      </w:r>
    </w:p>
    <w:p w14:paraId="13FD40D3" w14:textId="77777777" w:rsidR="00CB0768" w:rsidRPr="00133CC2" w:rsidRDefault="004615CD">
      <w:pPr>
        <w:spacing w:before="60" w:after="60" w:line="288" w:lineRule="auto"/>
        <w:ind w:leftChars="249" w:left="500" w:hanging="2"/>
        <w:rPr>
          <w:sz w:val="21"/>
        </w:rPr>
      </w:pPr>
      <w:r w:rsidRPr="00133CC2">
        <w:rPr>
          <w:rFonts w:hint="eastAsia"/>
          <w:sz w:val="21"/>
        </w:rPr>
        <w:t>（</w:t>
      </w:r>
      <w:r w:rsidRPr="00133CC2">
        <w:rPr>
          <w:rFonts w:hint="eastAsia"/>
          <w:sz w:val="21"/>
        </w:rPr>
        <w:t>1</w:t>
      </w:r>
      <w:r w:rsidRPr="00133CC2">
        <w:rPr>
          <w:rFonts w:hint="eastAsia"/>
          <w:sz w:val="21"/>
        </w:rPr>
        <w:t>）</w:t>
      </w:r>
      <w:r w:rsidRPr="00133CC2">
        <w:rPr>
          <w:sz w:val="21"/>
        </w:rPr>
        <w:t xml:space="preserve"> </w:t>
      </w:r>
      <w:r w:rsidRPr="00133CC2">
        <w:rPr>
          <w:rFonts w:hint="eastAsia"/>
          <w:sz w:val="21"/>
        </w:rPr>
        <w:t>系统安装、调试</w:t>
      </w:r>
      <w:r w:rsidRPr="00133CC2">
        <w:rPr>
          <w:sz w:val="21"/>
        </w:rPr>
        <w:t xml:space="preserve"> </w:t>
      </w:r>
    </w:p>
    <w:p w14:paraId="75AC8DDB" w14:textId="77777777" w:rsidR="00CB0768" w:rsidRPr="00133CC2" w:rsidRDefault="004615CD">
      <w:pPr>
        <w:spacing w:before="60" w:after="60" w:line="288" w:lineRule="auto"/>
        <w:ind w:leftChars="249" w:left="500" w:hanging="2"/>
        <w:rPr>
          <w:sz w:val="21"/>
        </w:rPr>
      </w:pPr>
      <w:r w:rsidRPr="00133CC2">
        <w:rPr>
          <w:rFonts w:hint="eastAsia"/>
          <w:sz w:val="21"/>
        </w:rPr>
        <w:t>（</w:t>
      </w:r>
      <w:r w:rsidRPr="00133CC2">
        <w:rPr>
          <w:rFonts w:hint="eastAsia"/>
          <w:sz w:val="21"/>
        </w:rPr>
        <w:t>2</w:t>
      </w:r>
      <w:r w:rsidRPr="00133CC2">
        <w:rPr>
          <w:rFonts w:hint="eastAsia"/>
          <w:sz w:val="21"/>
        </w:rPr>
        <w:t>）</w:t>
      </w:r>
      <w:r w:rsidRPr="00133CC2">
        <w:rPr>
          <w:sz w:val="21"/>
        </w:rPr>
        <w:t xml:space="preserve"> </w:t>
      </w:r>
      <w:r w:rsidRPr="00133CC2">
        <w:rPr>
          <w:rFonts w:hint="eastAsia"/>
          <w:sz w:val="21"/>
        </w:rPr>
        <w:t>系统集成</w:t>
      </w:r>
      <w:r w:rsidRPr="00133CC2">
        <w:rPr>
          <w:sz w:val="21"/>
        </w:rPr>
        <w:t xml:space="preserve"> </w:t>
      </w:r>
    </w:p>
    <w:p w14:paraId="77CAF507" w14:textId="77777777" w:rsidR="00CB0768" w:rsidRPr="00133CC2" w:rsidRDefault="004615CD">
      <w:pPr>
        <w:spacing w:before="60" w:after="60" w:line="288" w:lineRule="auto"/>
        <w:ind w:leftChars="249" w:left="500" w:hanging="2"/>
        <w:rPr>
          <w:sz w:val="21"/>
        </w:rPr>
      </w:pPr>
      <w:r w:rsidRPr="00133CC2">
        <w:rPr>
          <w:rFonts w:hint="eastAsia"/>
          <w:sz w:val="21"/>
        </w:rPr>
        <w:t>（</w:t>
      </w:r>
      <w:r w:rsidRPr="00133CC2">
        <w:rPr>
          <w:rFonts w:hint="eastAsia"/>
          <w:sz w:val="21"/>
        </w:rPr>
        <w:t>3</w:t>
      </w:r>
      <w:r w:rsidRPr="00133CC2">
        <w:rPr>
          <w:rFonts w:hint="eastAsia"/>
          <w:sz w:val="21"/>
        </w:rPr>
        <w:t>）</w:t>
      </w:r>
      <w:r w:rsidRPr="00133CC2">
        <w:rPr>
          <w:sz w:val="21"/>
        </w:rPr>
        <w:t xml:space="preserve"> </w:t>
      </w:r>
      <w:r w:rsidRPr="00133CC2">
        <w:rPr>
          <w:rFonts w:hint="eastAsia"/>
          <w:sz w:val="21"/>
        </w:rPr>
        <w:t>系统维护服务（包括软件升级等）</w:t>
      </w:r>
      <w:r w:rsidRPr="00133CC2">
        <w:rPr>
          <w:sz w:val="21"/>
        </w:rPr>
        <w:t xml:space="preserve"> </w:t>
      </w:r>
    </w:p>
    <w:p w14:paraId="40271217" w14:textId="77777777" w:rsidR="00CB0768" w:rsidRPr="00133CC2" w:rsidRDefault="004615CD">
      <w:pPr>
        <w:spacing w:before="60" w:after="60" w:line="288" w:lineRule="auto"/>
        <w:ind w:leftChars="249" w:left="500" w:hanging="2"/>
        <w:rPr>
          <w:sz w:val="21"/>
        </w:rPr>
      </w:pPr>
      <w:r w:rsidRPr="00133CC2">
        <w:rPr>
          <w:rFonts w:hint="eastAsia"/>
          <w:sz w:val="21"/>
        </w:rPr>
        <w:t>（</w:t>
      </w:r>
      <w:r w:rsidRPr="00133CC2">
        <w:rPr>
          <w:rFonts w:hint="eastAsia"/>
          <w:sz w:val="21"/>
        </w:rPr>
        <w:t>4</w:t>
      </w:r>
      <w:r w:rsidRPr="00133CC2">
        <w:rPr>
          <w:rFonts w:hint="eastAsia"/>
          <w:sz w:val="21"/>
        </w:rPr>
        <w:t>）</w:t>
      </w:r>
      <w:r w:rsidRPr="00133CC2">
        <w:rPr>
          <w:sz w:val="21"/>
        </w:rPr>
        <w:t xml:space="preserve"> </w:t>
      </w:r>
      <w:r w:rsidRPr="00133CC2">
        <w:rPr>
          <w:rFonts w:hint="eastAsia"/>
          <w:sz w:val="21"/>
        </w:rPr>
        <w:t>培训及培训材料</w:t>
      </w:r>
      <w:r w:rsidRPr="00133CC2">
        <w:rPr>
          <w:sz w:val="21"/>
        </w:rPr>
        <w:t xml:space="preserve"> </w:t>
      </w:r>
    </w:p>
    <w:p w14:paraId="021C385F" w14:textId="79B88687" w:rsidR="00CB0768" w:rsidRPr="00133CC2" w:rsidRDefault="004615CD" w:rsidP="001C6BC7">
      <w:pPr>
        <w:spacing w:before="60" w:after="60" w:line="288" w:lineRule="auto"/>
        <w:ind w:leftChars="249" w:left="500" w:hanging="2"/>
      </w:pPr>
      <w:r w:rsidRPr="00133CC2">
        <w:rPr>
          <w:rFonts w:hint="eastAsia"/>
          <w:sz w:val="21"/>
        </w:rPr>
        <w:t>（</w:t>
      </w:r>
      <w:r w:rsidRPr="00133CC2">
        <w:rPr>
          <w:rFonts w:hint="eastAsia"/>
          <w:sz w:val="21"/>
        </w:rPr>
        <w:t>5</w:t>
      </w:r>
      <w:r w:rsidRPr="00133CC2">
        <w:rPr>
          <w:rFonts w:hint="eastAsia"/>
          <w:sz w:val="21"/>
        </w:rPr>
        <w:t>）</w:t>
      </w:r>
      <w:r w:rsidRPr="00133CC2">
        <w:rPr>
          <w:sz w:val="21"/>
        </w:rPr>
        <w:t xml:space="preserve"> </w:t>
      </w:r>
      <w:r w:rsidRPr="00133CC2">
        <w:rPr>
          <w:rFonts w:hint="eastAsia"/>
          <w:sz w:val="21"/>
        </w:rPr>
        <w:t>其他服务</w:t>
      </w:r>
      <w:r w:rsidRPr="00133CC2">
        <w:rPr>
          <w:sz w:val="21"/>
        </w:rPr>
        <w:t xml:space="preserve"> </w:t>
      </w:r>
    </w:p>
    <w:p w14:paraId="0FAB4DFC" w14:textId="77777777" w:rsidR="00CB0768" w:rsidRPr="00133CC2" w:rsidRDefault="004615CD">
      <w:pPr>
        <w:pStyle w:val="30"/>
      </w:pPr>
      <w:bookmarkStart w:id="68" w:name="_Toc382378030"/>
      <w:bookmarkStart w:id="69" w:name="_Toc510971364"/>
      <w:r w:rsidRPr="00133CC2">
        <w:rPr>
          <w:rFonts w:hint="eastAsia"/>
        </w:rPr>
        <w:t>5.3 咨询实施培训服务费用</w:t>
      </w:r>
      <w:bookmarkEnd w:id="68"/>
      <w:bookmarkEnd w:id="69"/>
      <w:r w:rsidRPr="00133CC2">
        <w:t xml:space="preserve"> </w:t>
      </w:r>
    </w:p>
    <w:p w14:paraId="39DB7C3D" w14:textId="77777777" w:rsidR="00CB0768" w:rsidRPr="00133CC2" w:rsidRDefault="004615CD">
      <w:pPr>
        <w:spacing w:before="60" w:after="60" w:line="288" w:lineRule="auto"/>
        <w:ind w:leftChars="249" w:left="500" w:hanging="2"/>
        <w:rPr>
          <w:sz w:val="21"/>
        </w:rPr>
      </w:pPr>
      <w:r w:rsidRPr="00133CC2">
        <w:rPr>
          <w:rFonts w:hint="eastAsia"/>
          <w:sz w:val="21"/>
        </w:rPr>
        <w:t>请按照业务和管理需求中的模块分类别进行报价</w:t>
      </w:r>
      <w:r w:rsidRPr="00133CC2">
        <w:rPr>
          <w:rFonts w:hint="eastAsia"/>
          <w:sz w:val="21"/>
        </w:rPr>
        <w:t>,</w:t>
      </w:r>
      <w:r w:rsidRPr="00133CC2">
        <w:rPr>
          <w:rFonts w:hint="eastAsia"/>
          <w:sz w:val="21"/>
        </w:rPr>
        <w:t>具体类别可以由投标方自行设置。</w:t>
      </w:r>
    </w:p>
    <w:p w14:paraId="343A09C7" w14:textId="77777777" w:rsidR="00CB0768" w:rsidRPr="00133CC2" w:rsidRDefault="004615CD">
      <w:pPr>
        <w:pStyle w:val="30"/>
      </w:pPr>
      <w:bookmarkStart w:id="70" w:name="_Toc510971365"/>
      <w:bookmarkStart w:id="71" w:name="_Toc382378031"/>
      <w:r w:rsidRPr="00133CC2">
        <w:rPr>
          <w:rFonts w:hint="eastAsia"/>
        </w:rPr>
        <w:t>5.4 价格小结及付款时间表</w:t>
      </w:r>
      <w:bookmarkEnd w:id="70"/>
      <w:bookmarkEnd w:id="71"/>
      <w:r w:rsidRPr="00133CC2">
        <w:t xml:space="preserve"> </w:t>
      </w:r>
    </w:p>
    <w:p w14:paraId="5BF52933" w14:textId="18405752" w:rsidR="00CB0768" w:rsidRPr="00133CC2" w:rsidRDefault="004615CD">
      <w:pPr>
        <w:spacing w:before="60" w:after="60" w:line="288" w:lineRule="auto"/>
        <w:ind w:leftChars="249" w:left="500" w:hanging="2"/>
        <w:rPr>
          <w:sz w:val="21"/>
        </w:rPr>
      </w:pPr>
      <w:r w:rsidRPr="00133CC2">
        <w:rPr>
          <w:rFonts w:hint="eastAsia"/>
          <w:sz w:val="21"/>
        </w:rPr>
        <w:t>投标人必须提供一份关于一次性成本及持续性的年度维护费成本的小结，样式参照如下：</w:t>
      </w:r>
      <w:r w:rsidRPr="00133CC2">
        <w:rPr>
          <w:sz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8"/>
        <w:gridCol w:w="2682"/>
        <w:gridCol w:w="3000"/>
      </w:tblGrid>
      <w:tr w:rsidR="00CB0768" w:rsidRPr="00133CC2" w14:paraId="2E5FC1C9" w14:textId="77777777">
        <w:trPr>
          <w:jc w:val="center"/>
        </w:trPr>
        <w:tc>
          <w:tcPr>
            <w:tcW w:w="2318" w:type="dxa"/>
            <w:vAlign w:val="center"/>
          </w:tcPr>
          <w:p w14:paraId="673A7CFD" w14:textId="77777777" w:rsidR="00CB0768" w:rsidRPr="00133CC2" w:rsidRDefault="004615CD">
            <w:pPr>
              <w:pStyle w:val="a1"/>
              <w:ind w:left="0"/>
              <w:jc w:val="center"/>
            </w:pPr>
            <w:r w:rsidRPr="00133CC2">
              <w:rPr>
                <w:rFonts w:hint="eastAsia"/>
              </w:rPr>
              <w:t>项目</w:t>
            </w:r>
          </w:p>
        </w:tc>
        <w:tc>
          <w:tcPr>
            <w:tcW w:w="2682" w:type="dxa"/>
            <w:vAlign w:val="center"/>
          </w:tcPr>
          <w:p w14:paraId="49D9F297" w14:textId="77777777" w:rsidR="00CB0768" w:rsidRPr="00133CC2" w:rsidRDefault="004615CD">
            <w:pPr>
              <w:pStyle w:val="a1"/>
              <w:ind w:left="0"/>
              <w:jc w:val="center"/>
            </w:pPr>
            <w:r w:rsidRPr="00133CC2">
              <w:rPr>
                <w:rFonts w:hint="eastAsia"/>
              </w:rPr>
              <w:t>一次性成本</w:t>
            </w:r>
          </w:p>
        </w:tc>
        <w:tc>
          <w:tcPr>
            <w:tcW w:w="3000" w:type="dxa"/>
            <w:vAlign w:val="center"/>
          </w:tcPr>
          <w:p w14:paraId="493C6E49" w14:textId="77777777" w:rsidR="00CB0768" w:rsidRPr="00133CC2" w:rsidRDefault="004615CD">
            <w:pPr>
              <w:pStyle w:val="a1"/>
              <w:ind w:left="0"/>
              <w:jc w:val="center"/>
            </w:pPr>
            <w:r w:rsidRPr="00133CC2">
              <w:rPr>
                <w:rFonts w:hint="eastAsia"/>
              </w:rPr>
              <w:t>持续性年度维护成本</w:t>
            </w:r>
          </w:p>
        </w:tc>
      </w:tr>
      <w:tr w:rsidR="00CB0768" w:rsidRPr="00133CC2" w14:paraId="5A5559E4" w14:textId="77777777">
        <w:trPr>
          <w:jc w:val="center"/>
        </w:trPr>
        <w:tc>
          <w:tcPr>
            <w:tcW w:w="2318" w:type="dxa"/>
          </w:tcPr>
          <w:p w14:paraId="2A99F8A3" w14:textId="77777777" w:rsidR="00CB0768" w:rsidRPr="00133CC2" w:rsidRDefault="004615CD">
            <w:pPr>
              <w:pStyle w:val="a1"/>
              <w:ind w:left="0"/>
            </w:pPr>
            <w:r w:rsidRPr="00133CC2">
              <w:rPr>
                <w:rFonts w:hint="eastAsia"/>
              </w:rPr>
              <w:t>软件</w:t>
            </w:r>
          </w:p>
        </w:tc>
        <w:tc>
          <w:tcPr>
            <w:tcW w:w="2682" w:type="dxa"/>
          </w:tcPr>
          <w:p w14:paraId="6FE45D07" w14:textId="77777777" w:rsidR="00CB0768" w:rsidRPr="00133CC2" w:rsidRDefault="00CB0768">
            <w:pPr>
              <w:pStyle w:val="a1"/>
              <w:ind w:left="0"/>
            </w:pPr>
          </w:p>
        </w:tc>
        <w:tc>
          <w:tcPr>
            <w:tcW w:w="3000" w:type="dxa"/>
          </w:tcPr>
          <w:p w14:paraId="26D1D140" w14:textId="77777777" w:rsidR="00CB0768" w:rsidRPr="00133CC2" w:rsidRDefault="00CB0768">
            <w:pPr>
              <w:pStyle w:val="a1"/>
              <w:ind w:left="0"/>
            </w:pPr>
          </w:p>
        </w:tc>
      </w:tr>
      <w:tr w:rsidR="00CB0768" w:rsidRPr="00133CC2" w14:paraId="3C1243D0" w14:textId="77777777">
        <w:trPr>
          <w:jc w:val="center"/>
        </w:trPr>
        <w:tc>
          <w:tcPr>
            <w:tcW w:w="2318" w:type="dxa"/>
          </w:tcPr>
          <w:p w14:paraId="17667146" w14:textId="77777777" w:rsidR="00CB0768" w:rsidRPr="00133CC2" w:rsidRDefault="004615CD">
            <w:pPr>
              <w:pStyle w:val="a1"/>
              <w:ind w:left="0"/>
            </w:pPr>
            <w:r w:rsidRPr="00133CC2">
              <w:rPr>
                <w:rFonts w:hint="eastAsia"/>
              </w:rPr>
              <w:t>租赁费用</w:t>
            </w:r>
          </w:p>
        </w:tc>
        <w:tc>
          <w:tcPr>
            <w:tcW w:w="2682" w:type="dxa"/>
          </w:tcPr>
          <w:p w14:paraId="50143E0E" w14:textId="77777777" w:rsidR="00CB0768" w:rsidRPr="00133CC2" w:rsidRDefault="00CB0768">
            <w:pPr>
              <w:pStyle w:val="a1"/>
              <w:ind w:left="0"/>
            </w:pPr>
          </w:p>
        </w:tc>
        <w:tc>
          <w:tcPr>
            <w:tcW w:w="3000" w:type="dxa"/>
          </w:tcPr>
          <w:p w14:paraId="339D7EB2" w14:textId="77777777" w:rsidR="00CB0768" w:rsidRPr="00133CC2" w:rsidRDefault="00CB0768">
            <w:pPr>
              <w:pStyle w:val="a1"/>
              <w:ind w:left="0"/>
            </w:pPr>
          </w:p>
        </w:tc>
      </w:tr>
      <w:tr w:rsidR="00CB0768" w:rsidRPr="00133CC2" w14:paraId="6FCB1435" w14:textId="77777777">
        <w:trPr>
          <w:jc w:val="center"/>
        </w:trPr>
        <w:tc>
          <w:tcPr>
            <w:tcW w:w="2318" w:type="dxa"/>
          </w:tcPr>
          <w:p w14:paraId="23C0518A" w14:textId="77777777" w:rsidR="00CB0768" w:rsidRPr="00133CC2" w:rsidRDefault="004615CD">
            <w:pPr>
              <w:pStyle w:val="a1"/>
              <w:ind w:left="0"/>
            </w:pPr>
            <w:r w:rsidRPr="00133CC2">
              <w:t>……</w:t>
            </w:r>
          </w:p>
        </w:tc>
        <w:tc>
          <w:tcPr>
            <w:tcW w:w="2682" w:type="dxa"/>
          </w:tcPr>
          <w:p w14:paraId="2404DFD8" w14:textId="77777777" w:rsidR="00CB0768" w:rsidRPr="00133CC2" w:rsidRDefault="00CB0768">
            <w:pPr>
              <w:pStyle w:val="a1"/>
              <w:ind w:left="0"/>
            </w:pPr>
          </w:p>
        </w:tc>
        <w:tc>
          <w:tcPr>
            <w:tcW w:w="3000" w:type="dxa"/>
          </w:tcPr>
          <w:p w14:paraId="6A0C2A99" w14:textId="77777777" w:rsidR="00CB0768" w:rsidRPr="00133CC2" w:rsidRDefault="00CB0768">
            <w:pPr>
              <w:pStyle w:val="a1"/>
              <w:ind w:left="0"/>
            </w:pPr>
          </w:p>
        </w:tc>
      </w:tr>
      <w:tr w:rsidR="00CB0768" w:rsidRPr="00133CC2" w14:paraId="30676CCA" w14:textId="77777777">
        <w:trPr>
          <w:jc w:val="center"/>
        </w:trPr>
        <w:tc>
          <w:tcPr>
            <w:tcW w:w="2318" w:type="dxa"/>
          </w:tcPr>
          <w:p w14:paraId="5CD33348" w14:textId="77777777" w:rsidR="00CB0768" w:rsidRPr="00133CC2" w:rsidRDefault="004615CD">
            <w:pPr>
              <w:pStyle w:val="a1"/>
              <w:ind w:left="0"/>
            </w:pPr>
            <w:r w:rsidRPr="00133CC2">
              <w:rPr>
                <w:rFonts w:hint="eastAsia"/>
              </w:rPr>
              <w:t>技术支持</w:t>
            </w:r>
          </w:p>
        </w:tc>
        <w:tc>
          <w:tcPr>
            <w:tcW w:w="2682" w:type="dxa"/>
          </w:tcPr>
          <w:p w14:paraId="2D633F14" w14:textId="77777777" w:rsidR="00CB0768" w:rsidRPr="00133CC2" w:rsidRDefault="00CB0768">
            <w:pPr>
              <w:pStyle w:val="a1"/>
              <w:ind w:left="0"/>
            </w:pPr>
          </w:p>
        </w:tc>
        <w:tc>
          <w:tcPr>
            <w:tcW w:w="3000" w:type="dxa"/>
          </w:tcPr>
          <w:p w14:paraId="5377A7A6" w14:textId="77777777" w:rsidR="00CB0768" w:rsidRPr="00133CC2" w:rsidRDefault="00CB0768">
            <w:pPr>
              <w:pStyle w:val="a1"/>
              <w:ind w:left="0"/>
            </w:pPr>
          </w:p>
        </w:tc>
      </w:tr>
      <w:tr w:rsidR="00CB0768" w:rsidRPr="00133CC2" w14:paraId="11A5948C" w14:textId="77777777">
        <w:trPr>
          <w:jc w:val="center"/>
        </w:trPr>
        <w:tc>
          <w:tcPr>
            <w:tcW w:w="2318" w:type="dxa"/>
          </w:tcPr>
          <w:p w14:paraId="0AC540ED" w14:textId="77777777" w:rsidR="00CB0768" w:rsidRPr="00133CC2" w:rsidRDefault="004615CD">
            <w:pPr>
              <w:pStyle w:val="a1"/>
              <w:ind w:left="0"/>
            </w:pPr>
            <w:r w:rsidRPr="00133CC2">
              <w:rPr>
                <w:rFonts w:hint="eastAsia"/>
              </w:rPr>
              <w:t>培训服务</w:t>
            </w:r>
          </w:p>
        </w:tc>
        <w:tc>
          <w:tcPr>
            <w:tcW w:w="2682" w:type="dxa"/>
          </w:tcPr>
          <w:p w14:paraId="4C5878C6" w14:textId="77777777" w:rsidR="00CB0768" w:rsidRPr="00133CC2" w:rsidRDefault="00CB0768">
            <w:pPr>
              <w:pStyle w:val="a1"/>
              <w:ind w:left="0"/>
            </w:pPr>
          </w:p>
        </w:tc>
        <w:tc>
          <w:tcPr>
            <w:tcW w:w="3000" w:type="dxa"/>
          </w:tcPr>
          <w:p w14:paraId="791E1200" w14:textId="77777777" w:rsidR="00CB0768" w:rsidRPr="00133CC2" w:rsidRDefault="00CB0768">
            <w:pPr>
              <w:pStyle w:val="a1"/>
              <w:ind w:left="0"/>
            </w:pPr>
          </w:p>
        </w:tc>
      </w:tr>
      <w:tr w:rsidR="00CB0768" w:rsidRPr="00133CC2" w14:paraId="79957859" w14:textId="77777777">
        <w:trPr>
          <w:jc w:val="center"/>
        </w:trPr>
        <w:tc>
          <w:tcPr>
            <w:tcW w:w="2318" w:type="dxa"/>
          </w:tcPr>
          <w:p w14:paraId="18406CCB" w14:textId="77777777" w:rsidR="00CB0768" w:rsidRPr="00133CC2" w:rsidRDefault="004615CD">
            <w:pPr>
              <w:pStyle w:val="a1"/>
              <w:ind w:left="0"/>
            </w:pPr>
            <w:r w:rsidRPr="00133CC2">
              <w:rPr>
                <w:rFonts w:hint="eastAsia"/>
              </w:rPr>
              <w:t>小计</w:t>
            </w:r>
          </w:p>
        </w:tc>
        <w:tc>
          <w:tcPr>
            <w:tcW w:w="2682" w:type="dxa"/>
          </w:tcPr>
          <w:p w14:paraId="7A9A687B" w14:textId="77777777" w:rsidR="00CB0768" w:rsidRPr="00133CC2" w:rsidRDefault="00CB0768">
            <w:pPr>
              <w:pStyle w:val="a1"/>
              <w:ind w:left="0"/>
            </w:pPr>
          </w:p>
        </w:tc>
        <w:tc>
          <w:tcPr>
            <w:tcW w:w="3000" w:type="dxa"/>
          </w:tcPr>
          <w:p w14:paraId="10A7347E" w14:textId="77777777" w:rsidR="00CB0768" w:rsidRPr="00133CC2" w:rsidRDefault="00CB0768">
            <w:pPr>
              <w:pStyle w:val="a1"/>
              <w:ind w:left="0"/>
            </w:pPr>
          </w:p>
        </w:tc>
      </w:tr>
    </w:tbl>
    <w:p w14:paraId="664F21C2" w14:textId="3395DCB2" w:rsidR="00CB0768" w:rsidRPr="00133CC2" w:rsidRDefault="004615CD" w:rsidP="001C6BC7">
      <w:pPr>
        <w:spacing w:before="60" w:after="60" w:line="288" w:lineRule="auto"/>
        <w:ind w:leftChars="249" w:left="500" w:hanging="2"/>
      </w:pPr>
      <w:r w:rsidRPr="00133CC2">
        <w:rPr>
          <w:rFonts w:hint="eastAsia"/>
          <w:sz w:val="21"/>
        </w:rPr>
        <w:t xml:space="preserve">      </w:t>
      </w:r>
    </w:p>
    <w:p w14:paraId="04CF0352" w14:textId="77777777" w:rsidR="00CB0768" w:rsidRPr="00133CC2" w:rsidRDefault="004615CD">
      <w:pPr>
        <w:pStyle w:val="21"/>
        <w:ind w:left="200" w:right="200"/>
      </w:pPr>
      <w:bookmarkStart w:id="72" w:name="_Toc382378032"/>
      <w:bookmarkStart w:id="73" w:name="_Toc510971366"/>
      <w:r w:rsidRPr="00133CC2">
        <w:rPr>
          <w:rFonts w:hint="eastAsia"/>
        </w:rPr>
        <w:lastRenderedPageBreak/>
        <w:t xml:space="preserve">6. </w:t>
      </w:r>
      <w:r w:rsidRPr="00133CC2">
        <w:rPr>
          <w:rFonts w:hint="eastAsia"/>
        </w:rPr>
        <w:t>附件</w:t>
      </w:r>
      <w:bookmarkEnd w:id="72"/>
      <w:bookmarkEnd w:id="73"/>
    </w:p>
    <w:p w14:paraId="14BF0D39" w14:textId="77777777" w:rsidR="00CB0768" w:rsidRPr="00133CC2" w:rsidRDefault="004615CD">
      <w:pPr>
        <w:pStyle w:val="30"/>
      </w:pPr>
      <w:bookmarkStart w:id="74" w:name="_Toc382378033"/>
      <w:bookmarkStart w:id="75" w:name="_Toc510971367"/>
      <w:r w:rsidRPr="00133CC2">
        <w:rPr>
          <w:rFonts w:hint="eastAsia"/>
        </w:rPr>
        <w:t>6.1 样式附件</w:t>
      </w:r>
      <w:bookmarkEnd w:id="74"/>
      <w:bookmarkEnd w:id="75"/>
    </w:p>
    <w:p w14:paraId="006B1289" w14:textId="77777777" w:rsidR="00CB0768" w:rsidRPr="00133CC2" w:rsidRDefault="004615CD">
      <w:pPr>
        <w:pStyle w:val="a1"/>
        <w:ind w:left="0"/>
      </w:pPr>
      <w:r w:rsidRPr="00133CC2">
        <w:rPr>
          <w:rFonts w:hint="eastAsia"/>
        </w:rPr>
        <w:t>附件一</w:t>
      </w:r>
    </w:p>
    <w:p w14:paraId="26B2C88B" w14:textId="77777777" w:rsidR="00CB0768" w:rsidRPr="00133CC2" w:rsidRDefault="004615CD">
      <w:pPr>
        <w:spacing w:before="60" w:after="60" w:line="288" w:lineRule="auto"/>
        <w:ind w:leftChars="1276" w:left="2552" w:firstLineChars="350" w:firstLine="738"/>
        <w:rPr>
          <w:b/>
          <w:sz w:val="21"/>
        </w:rPr>
      </w:pPr>
      <w:r w:rsidRPr="00133CC2">
        <w:rPr>
          <w:rFonts w:hint="eastAsia"/>
          <w:b/>
          <w:sz w:val="21"/>
        </w:rPr>
        <w:t>投标文件一览表</w:t>
      </w:r>
    </w:p>
    <w:p w14:paraId="33C44DDF" w14:textId="77777777" w:rsidR="00CB0768" w:rsidRPr="00133CC2" w:rsidRDefault="004615CD">
      <w:pPr>
        <w:spacing w:before="60" w:after="60" w:line="288" w:lineRule="auto"/>
        <w:ind w:left="1"/>
        <w:rPr>
          <w:sz w:val="21"/>
        </w:rPr>
      </w:pPr>
      <w:r w:rsidRPr="00133CC2">
        <w:rPr>
          <w:rFonts w:hint="eastAsia"/>
          <w:sz w:val="21"/>
        </w:rPr>
        <w:t>项目编号：</w:t>
      </w:r>
      <w:r w:rsidRPr="00133CC2">
        <w:rPr>
          <w:rFonts w:hint="eastAsia"/>
          <w:sz w:val="21"/>
        </w:rPr>
        <w:t>__________________________</w:t>
      </w:r>
    </w:p>
    <w:p w14:paraId="0CEC2D08" w14:textId="77777777" w:rsidR="00CB0768" w:rsidRPr="00133CC2" w:rsidRDefault="004615CD">
      <w:pPr>
        <w:spacing w:before="60" w:after="60" w:line="288" w:lineRule="auto"/>
        <w:ind w:left="1"/>
        <w:rPr>
          <w:sz w:val="21"/>
        </w:rPr>
      </w:pPr>
      <w:r w:rsidRPr="00133CC2">
        <w:rPr>
          <w:rFonts w:hint="eastAsia"/>
          <w:sz w:val="21"/>
        </w:rPr>
        <w:t>项目名称：</w:t>
      </w:r>
      <w:r w:rsidRPr="00133CC2">
        <w:rPr>
          <w:rFonts w:hint="eastAsia"/>
          <w:sz w:val="21"/>
        </w:rPr>
        <w:t>_____________________________</w:t>
      </w:r>
    </w:p>
    <w:p w14:paraId="5B8852E6" w14:textId="77777777" w:rsidR="00CB0768" w:rsidRPr="00133CC2" w:rsidRDefault="004615CD">
      <w:pPr>
        <w:spacing w:before="60" w:after="60" w:line="288" w:lineRule="auto"/>
        <w:rPr>
          <w:sz w:val="21"/>
        </w:rPr>
      </w:pPr>
      <w:r w:rsidRPr="00133CC2">
        <w:rPr>
          <w:rFonts w:hint="eastAsia"/>
          <w:sz w:val="21"/>
        </w:rPr>
        <w:t>投标人名称：</w:t>
      </w:r>
      <w:r w:rsidRPr="00133CC2">
        <w:rPr>
          <w:rFonts w:hint="eastAsia"/>
          <w:sz w:val="21"/>
        </w:rPr>
        <w:t>_____________________________</w:t>
      </w:r>
    </w:p>
    <w:p w14:paraId="17E13296" w14:textId="77777777" w:rsidR="00CB0768" w:rsidRPr="00133CC2" w:rsidRDefault="00CB0768">
      <w:pPr>
        <w:spacing w:before="60" w:after="60" w:line="288" w:lineRule="auto"/>
        <w:rPr>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3521"/>
        <w:gridCol w:w="2159"/>
        <w:gridCol w:w="2159"/>
      </w:tblGrid>
      <w:tr w:rsidR="00CB0768" w:rsidRPr="00133CC2" w14:paraId="1778E3BE" w14:textId="77777777">
        <w:tc>
          <w:tcPr>
            <w:tcW w:w="808" w:type="dxa"/>
          </w:tcPr>
          <w:p w14:paraId="355E6B60" w14:textId="77777777" w:rsidR="00CB0768" w:rsidRPr="00133CC2" w:rsidRDefault="004615CD">
            <w:pPr>
              <w:spacing w:before="60" w:after="60" w:line="288" w:lineRule="auto"/>
              <w:rPr>
                <w:sz w:val="21"/>
              </w:rPr>
            </w:pPr>
            <w:r w:rsidRPr="00133CC2">
              <w:rPr>
                <w:rFonts w:hint="eastAsia"/>
                <w:sz w:val="21"/>
              </w:rPr>
              <w:t>序号</w:t>
            </w:r>
          </w:p>
        </w:tc>
        <w:tc>
          <w:tcPr>
            <w:tcW w:w="3622" w:type="dxa"/>
          </w:tcPr>
          <w:p w14:paraId="024A1546" w14:textId="77777777" w:rsidR="00CB0768" w:rsidRPr="00133CC2" w:rsidRDefault="004615CD">
            <w:pPr>
              <w:spacing w:before="60" w:after="60" w:line="288" w:lineRule="auto"/>
              <w:rPr>
                <w:sz w:val="21"/>
              </w:rPr>
            </w:pPr>
            <w:r w:rsidRPr="00133CC2">
              <w:rPr>
                <w:rFonts w:hint="eastAsia"/>
                <w:sz w:val="21"/>
              </w:rPr>
              <w:t>投标文件名称</w:t>
            </w:r>
          </w:p>
        </w:tc>
        <w:tc>
          <w:tcPr>
            <w:tcW w:w="2216" w:type="dxa"/>
          </w:tcPr>
          <w:p w14:paraId="6F1ED846" w14:textId="77777777" w:rsidR="00CB0768" w:rsidRPr="00133CC2" w:rsidRDefault="004615CD">
            <w:pPr>
              <w:spacing w:before="60" w:after="60" w:line="288" w:lineRule="auto"/>
              <w:rPr>
                <w:sz w:val="21"/>
              </w:rPr>
            </w:pPr>
            <w:r w:rsidRPr="00133CC2">
              <w:rPr>
                <w:rFonts w:hint="eastAsia"/>
                <w:sz w:val="21"/>
              </w:rPr>
              <w:t>介质</w:t>
            </w:r>
          </w:p>
        </w:tc>
        <w:tc>
          <w:tcPr>
            <w:tcW w:w="2216" w:type="dxa"/>
          </w:tcPr>
          <w:p w14:paraId="0D5BD7F7" w14:textId="77777777" w:rsidR="00CB0768" w:rsidRPr="00133CC2" w:rsidRDefault="004615CD">
            <w:pPr>
              <w:spacing w:before="60" w:after="60" w:line="288" w:lineRule="auto"/>
              <w:rPr>
                <w:sz w:val="21"/>
              </w:rPr>
            </w:pPr>
            <w:r w:rsidRPr="00133CC2">
              <w:rPr>
                <w:rFonts w:hint="eastAsia"/>
                <w:sz w:val="21"/>
              </w:rPr>
              <w:t>份数</w:t>
            </w:r>
          </w:p>
        </w:tc>
      </w:tr>
      <w:tr w:rsidR="00CB0768" w:rsidRPr="00133CC2" w14:paraId="5514A441" w14:textId="77777777">
        <w:tc>
          <w:tcPr>
            <w:tcW w:w="808" w:type="dxa"/>
          </w:tcPr>
          <w:p w14:paraId="13C5AEAB" w14:textId="77777777" w:rsidR="00CB0768" w:rsidRPr="00133CC2" w:rsidRDefault="00CB0768">
            <w:pPr>
              <w:spacing w:before="60" w:after="60" w:line="288" w:lineRule="auto"/>
              <w:rPr>
                <w:sz w:val="21"/>
              </w:rPr>
            </w:pPr>
          </w:p>
        </w:tc>
        <w:tc>
          <w:tcPr>
            <w:tcW w:w="3622" w:type="dxa"/>
          </w:tcPr>
          <w:p w14:paraId="21CA83E8" w14:textId="77777777" w:rsidR="00CB0768" w:rsidRPr="00133CC2" w:rsidRDefault="00CB0768">
            <w:pPr>
              <w:spacing w:before="60" w:after="60" w:line="288" w:lineRule="auto"/>
              <w:rPr>
                <w:sz w:val="21"/>
              </w:rPr>
            </w:pPr>
          </w:p>
        </w:tc>
        <w:tc>
          <w:tcPr>
            <w:tcW w:w="2216" w:type="dxa"/>
          </w:tcPr>
          <w:p w14:paraId="71330E14" w14:textId="77777777" w:rsidR="00CB0768" w:rsidRPr="00133CC2" w:rsidRDefault="00CB0768">
            <w:pPr>
              <w:spacing w:before="60" w:after="60" w:line="288" w:lineRule="auto"/>
              <w:rPr>
                <w:sz w:val="21"/>
              </w:rPr>
            </w:pPr>
          </w:p>
        </w:tc>
        <w:tc>
          <w:tcPr>
            <w:tcW w:w="2216" w:type="dxa"/>
          </w:tcPr>
          <w:p w14:paraId="4EB01B50" w14:textId="77777777" w:rsidR="00CB0768" w:rsidRPr="00133CC2" w:rsidRDefault="00CB0768">
            <w:pPr>
              <w:spacing w:before="60" w:after="60" w:line="288" w:lineRule="auto"/>
              <w:rPr>
                <w:sz w:val="21"/>
              </w:rPr>
            </w:pPr>
          </w:p>
        </w:tc>
      </w:tr>
      <w:tr w:rsidR="00CB0768" w:rsidRPr="00133CC2" w14:paraId="524735C5" w14:textId="77777777">
        <w:tc>
          <w:tcPr>
            <w:tcW w:w="808" w:type="dxa"/>
          </w:tcPr>
          <w:p w14:paraId="13EE2370" w14:textId="77777777" w:rsidR="00CB0768" w:rsidRPr="00133CC2" w:rsidRDefault="004615CD">
            <w:pPr>
              <w:spacing w:before="60" w:after="60" w:line="288" w:lineRule="auto"/>
              <w:rPr>
                <w:sz w:val="21"/>
              </w:rPr>
            </w:pPr>
            <w:r w:rsidRPr="00133CC2">
              <w:rPr>
                <w:sz w:val="21"/>
              </w:rPr>
              <w:t>…</w:t>
            </w:r>
          </w:p>
          <w:p w14:paraId="31D240A7" w14:textId="77777777" w:rsidR="00CB0768" w:rsidRPr="00133CC2" w:rsidRDefault="004615CD">
            <w:pPr>
              <w:spacing w:before="60" w:after="60" w:line="288" w:lineRule="auto"/>
              <w:rPr>
                <w:sz w:val="21"/>
              </w:rPr>
            </w:pPr>
            <w:r w:rsidRPr="00133CC2">
              <w:rPr>
                <w:sz w:val="21"/>
              </w:rPr>
              <w:t>…</w:t>
            </w:r>
          </w:p>
        </w:tc>
        <w:tc>
          <w:tcPr>
            <w:tcW w:w="3622" w:type="dxa"/>
          </w:tcPr>
          <w:p w14:paraId="6A070CA6" w14:textId="77777777" w:rsidR="00CB0768" w:rsidRPr="00133CC2" w:rsidRDefault="004615CD">
            <w:pPr>
              <w:spacing w:before="60" w:after="60" w:line="288" w:lineRule="auto"/>
              <w:rPr>
                <w:sz w:val="21"/>
              </w:rPr>
            </w:pPr>
            <w:r w:rsidRPr="00133CC2">
              <w:rPr>
                <w:sz w:val="21"/>
              </w:rPr>
              <w:t>…</w:t>
            </w:r>
          </w:p>
          <w:p w14:paraId="2B7D2F2C" w14:textId="77777777" w:rsidR="00CB0768" w:rsidRPr="00133CC2" w:rsidRDefault="004615CD">
            <w:pPr>
              <w:spacing w:before="60" w:after="60" w:line="288" w:lineRule="auto"/>
              <w:rPr>
                <w:sz w:val="21"/>
              </w:rPr>
            </w:pPr>
            <w:r w:rsidRPr="00133CC2">
              <w:rPr>
                <w:sz w:val="21"/>
              </w:rPr>
              <w:t>…</w:t>
            </w:r>
          </w:p>
        </w:tc>
        <w:tc>
          <w:tcPr>
            <w:tcW w:w="2216" w:type="dxa"/>
          </w:tcPr>
          <w:p w14:paraId="7C876FEA" w14:textId="77777777" w:rsidR="00CB0768" w:rsidRPr="00133CC2" w:rsidRDefault="004615CD">
            <w:pPr>
              <w:spacing w:before="60" w:after="60" w:line="288" w:lineRule="auto"/>
              <w:rPr>
                <w:sz w:val="21"/>
              </w:rPr>
            </w:pPr>
            <w:r w:rsidRPr="00133CC2">
              <w:rPr>
                <w:sz w:val="21"/>
              </w:rPr>
              <w:t>…</w:t>
            </w:r>
          </w:p>
          <w:p w14:paraId="72DD6867" w14:textId="77777777" w:rsidR="00CB0768" w:rsidRPr="00133CC2" w:rsidRDefault="004615CD">
            <w:pPr>
              <w:spacing w:before="60" w:after="60" w:line="288" w:lineRule="auto"/>
              <w:rPr>
                <w:sz w:val="21"/>
              </w:rPr>
            </w:pPr>
            <w:r w:rsidRPr="00133CC2">
              <w:rPr>
                <w:sz w:val="21"/>
              </w:rPr>
              <w:t>…</w:t>
            </w:r>
          </w:p>
        </w:tc>
        <w:tc>
          <w:tcPr>
            <w:tcW w:w="2216" w:type="dxa"/>
          </w:tcPr>
          <w:p w14:paraId="32FB361F" w14:textId="77777777" w:rsidR="00CB0768" w:rsidRPr="00133CC2" w:rsidRDefault="004615CD">
            <w:pPr>
              <w:spacing w:before="60" w:after="60" w:line="288" w:lineRule="auto"/>
              <w:rPr>
                <w:sz w:val="21"/>
              </w:rPr>
            </w:pPr>
            <w:r w:rsidRPr="00133CC2">
              <w:rPr>
                <w:sz w:val="21"/>
              </w:rPr>
              <w:t>…</w:t>
            </w:r>
          </w:p>
          <w:p w14:paraId="6A582318" w14:textId="77777777" w:rsidR="00CB0768" w:rsidRPr="00133CC2" w:rsidRDefault="004615CD">
            <w:pPr>
              <w:spacing w:before="60" w:after="60" w:line="288" w:lineRule="auto"/>
              <w:rPr>
                <w:sz w:val="21"/>
              </w:rPr>
            </w:pPr>
            <w:r w:rsidRPr="00133CC2">
              <w:rPr>
                <w:sz w:val="21"/>
              </w:rPr>
              <w:t>…</w:t>
            </w:r>
          </w:p>
        </w:tc>
      </w:tr>
      <w:tr w:rsidR="00CB0768" w:rsidRPr="00133CC2" w14:paraId="7313EC02" w14:textId="77777777">
        <w:tc>
          <w:tcPr>
            <w:tcW w:w="808" w:type="dxa"/>
          </w:tcPr>
          <w:p w14:paraId="10E6AF8B" w14:textId="77777777" w:rsidR="00CB0768" w:rsidRPr="00133CC2" w:rsidRDefault="00CB0768">
            <w:pPr>
              <w:spacing w:before="60" w:after="60" w:line="288" w:lineRule="auto"/>
              <w:rPr>
                <w:sz w:val="21"/>
              </w:rPr>
            </w:pPr>
          </w:p>
        </w:tc>
        <w:tc>
          <w:tcPr>
            <w:tcW w:w="3622" w:type="dxa"/>
          </w:tcPr>
          <w:p w14:paraId="7CE92D53" w14:textId="77777777" w:rsidR="00CB0768" w:rsidRPr="00133CC2" w:rsidRDefault="00CB0768">
            <w:pPr>
              <w:spacing w:before="60" w:after="60" w:line="288" w:lineRule="auto"/>
              <w:rPr>
                <w:sz w:val="21"/>
              </w:rPr>
            </w:pPr>
          </w:p>
        </w:tc>
        <w:tc>
          <w:tcPr>
            <w:tcW w:w="2216" w:type="dxa"/>
          </w:tcPr>
          <w:p w14:paraId="187CD472" w14:textId="77777777" w:rsidR="00CB0768" w:rsidRPr="00133CC2" w:rsidRDefault="00CB0768">
            <w:pPr>
              <w:spacing w:before="60" w:after="60" w:line="288" w:lineRule="auto"/>
              <w:rPr>
                <w:sz w:val="21"/>
              </w:rPr>
            </w:pPr>
          </w:p>
        </w:tc>
        <w:tc>
          <w:tcPr>
            <w:tcW w:w="2216" w:type="dxa"/>
          </w:tcPr>
          <w:p w14:paraId="07EEE6AB" w14:textId="77777777" w:rsidR="00CB0768" w:rsidRPr="00133CC2" w:rsidRDefault="00CB0768">
            <w:pPr>
              <w:spacing w:before="60" w:after="60" w:line="288" w:lineRule="auto"/>
              <w:rPr>
                <w:sz w:val="21"/>
              </w:rPr>
            </w:pPr>
          </w:p>
        </w:tc>
      </w:tr>
      <w:tr w:rsidR="00CB0768" w:rsidRPr="00133CC2" w14:paraId="0240CFDA" w14:textId="77777777">
        <w:tc>
          <w:tcPr>
            <w:tcW w:w="808" w:type="dxa"/>
          </w:tcPr>
          <w:p w14:paraId="5E520A47" w14:textId="77777777" w:rsidR="00CB0768" w:rsidRPr="00133CC2" w:rsidRDefault="00CB0768">
            <w:pPr>
              <w:spacing w:before="60" w:after="60" w:line="288" w:lineRule="auto"/>
              <w:rPr>
                <w:sz w:val="21"/>
              </w:rPr>
            </w:pPr>
          </w:p>
        </w:tc>
        <w:tc>
          <w:tcPr>
            <w:tcW w:w="3622" w:type="dxa"/>
          </w:tcPr>
          <w:p w14:paraId="0C6121E2" w14:textId="77777777" w:rsidR="00CB0768" w:rsidRPr="00133CC2" w:rsidRDefault="00CB0768">
            <w:pPr>
              <w:spacing w:before="60" w:after="60" w:line="288" w:lineRule="auto"/>
              <w:rPr>
                <w:sz w:val="21"/>
              </w:rPr>
            </w:pPr>
          </w:p>
        </w:tc>
        <w:tc>
          <w:tcPr>
            <w:tcW w:w="2216" w:type="dxa"/>
          </w:tcPr>
          <w:p w14:paraId="055D97A6" w14:textId="77777777" w:rsidR="00CB0768" w:rsidRPr="00133CC2" w:rsidRDefault="00CB0768">
            <w:pPr>
              <w:spacing w:before="60" w:after="60" w:line="288" w:lineRule="auto"/>
              <w:rPr>
                <w:sz w:val="21"/>
              </w:rPr>
            </w:pPr>
          </w:p>
        </w:tc>
        <w:tc>
          <w:tcPr>
            <w:tcW w:w="2216" w:type="dxa"/>
          </w:tcPr>
          <w:p w14:paraId="728F65C9" w14:textId="77777777" w:rsidR="00CB0768" w:rsidRPr="00133CC2" w:rsidRDefault="00CB0768">
            <w:pPr>
              <w:spacing w:before="60" w:after="60" w:line="288" w:lineRule="auto"/>
              <w:rPr>
                <w:sz w:val="21"/>
              </w:rPr>
            </w:pPr>
          </w:p>
        </w:tc>
      </w:tr>
    </w:tbl>
    <w:p w14:paraId="0B728D2E" w14:textId="77777777" w:rsidR="00CB0768" w:rsidRPr="00133CC2" w:rsidRDefault="00CB0768">
      <w:pPr>
        <w:spacing w:before="60" w:after="60" w:line="288" w:lineRule="auto"/>
        <w:rPr>
          <w:sz w:val="21"/>
        </w:rPr>
      </w:pPr>
    </w:p>
    <w:p w14:paraId="449ECCEB" w14:textId="77777777" w:rsidR="00CB0768" w:rsidRPr="00133CC2" w:rsidRDefault="004615CD">
      <w:pPr>
        <w:widowControl w:val="0"/>
        <w:overflowPunct/>
        <w:jc w:val="both"/>
        <w:textAlignment w:val="auto"/>
        <w:rPr>
          <w:rFonts w:ascii="宋体" w:hAnsi="Times New Roman" w:cs="宋体"/>
          <w:color w:val="000000"/>
          <w:sz w:val="21"/>
          <w:szCs w:val="21"/>
        </w:rPr>
      </w:pPr>
      <w:r w:rsidRPr="00133CC2">
        <w:rPr>
          <w:rFonts w:hint="eastAsia"/>
          <w:sz w:val="21"/>
        </w:rPr>
        <w:t xml:space="preserve">                                                                                 </w:t>
      </w:r>
      <w:r w:rsidRPr="00133CC2">
        <w:rPr>
          <w:rFonts w:ascii="宋体" w:hAnsi="Times New Roman" w:cs="宋体" w:hint="eastAsia"/>
          <w:color w:val="000000"/>
          <w:sz w:val="21"/>
          <w:szCs w:val="21"/>
        </w:rPr>
        <w:t>投标单位（盖章）：</w:t>
      </w:r>
      <w:r w:rsidRPr="00133CC2">
        <w:rPr>
          <w:rFonts w:ascii="宋体" w:hAnsi="Times New Roman" w:cs="宋体"/>
          <w:color w:val="000000"/>
          <w:sz w:val="21"/>
          <w:szCs w:val="21"/>
        </w:rPr>
        <w:t xml:space="preserve"> </w:t>
      </w:r>
    </w:p>
    <w:p w14:paraId="1B282E7A" w14:textId="77777777" w:rsidR="00CB0768" w:rsidRPr="00133CC2" w:rsidRDefault="00CB0768">
      <w:pPr>
        <w:widowControl w:val="0"/>
        <w:overflowPunct/>
        <w:jc w:val="both"/>
        <w:textAlignment w:val="auto"/>
        <w:rPr>
          <w:rFonts w:ascii="宋体" w:hAnsi="Times New Roman" w:cs="宋体"/>
          <w:color w:val="000000"/>
          <w:sz w:val="21"/>
          <w:szCs w:val="21"/>
        </w:rPr>
      </w:pPr>
    </w:p>
    <w:p w14:paraId="6F8BC413" w14:textId="77777777" w:rsidR="00CB0768" w:rsidRPr="00133CC2" w:rsidRDefault="004615CD">
      <w:pPr>
        <w:widowControl w:val="0"/>
        <w:overflowPunct/>
        <w:ind w:firstLineChars="2050" w:firstLine="4305"/>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全权代表（签字）：</w:t>
      </w:r>
      <w:r w:rsidRPr="00133CC2">
        <w:rPr>
          <w:rFonts w:ascii="宋体" w:hAnsi="Times New Roman" w:cs="宋体"/>
          <w:color w:val="000000"/>
          <w:sz w:val="21"/>
          <w:szCs w:val="21"/>
        </w:rPr>
        <w:t xml:space="preserve"> </w:t>
      </w:r>
    </w:p>
    <w:p w14:paraId="5FEE1139" w14:textId="77777777" w:rsidR="00CB0768" w:rsidRPr="00133CC2" w:rsidRDefault="00CB0768">
      <w:pPr>
        <w:spacing w:before="60" w:after="60" w:line="288" w:lineRule="auto"/>
        <w:rPr>
          <w:sz w:val="21"/>
        </w:rPr>
      </w:pPr>
    </w:p>
    <w:p w14:paraId="4B17AF84" w14:textId="77777777" w:rsidR="00CB0768" w:rsidRPr="00133CC2" w:rsidRDefault="004615CD">
      <w:pPr>
        <w:spacing w:before="60" w:after="60" w:line="288" w:lineRule="auto"/>
        <w:rPr>
          <w:sz w:val="21"/>
        </w:rPr>
      </w:pPr>
      <w:r w:rsidRPr="00133CC2">
        <w:rPr>
          <w:rFonts w:hint="eastAsia"/>
          <w:sz w:val="21"/>
        </w:rPr>
        <w:t xml:space="preserve">                                                                                 </w:t>
      </w:r>
      <w:r w:rsidRPr="00133CC2">
        <w:rPr>
          <w:rFonts w:hint="eastAsia"/>
          <w:sz w:val="21"/>
        </w:rPr>
        <w:t>日期：</w:t>
      </w:r>
    </w:p>
    <w:p w14:paraId="66B545CD" w14:textId="77777777" w:rsidR="00CB0768" w:rsidRPr="00133CC2" w:rsidRDefault="00CB0768">
      <w:pPr>
        <w:spacing w:before="60" w:after="60" w:line="288" w:lineRule="auto"/>
        <w:ind w:leftChars="1276" w:left="2552" w:firstLineChars="150" w:firstLine="315"/>
        <w:rPr>
          <w:sz w:val="21"/>
        </w:rPr>
      </w:pPr>
    </w:p>
    <w:p w14:paraId="5343A40F" w14:textId="77777777" w:rsidR="00CB0768" w:rsidRPr="00133CC2" w:rsidRDefault="00CB0768">
      <w:pPr>
        <w:spacing w:before="60" w:after="60" w:line="288" w:lineRule="auto"/>
        <w:ind w:leftChars="1276" w:left="2552" w:firstLineChars="150" w:firstLine="315"/>
        <w:rPr>
          <w:sz w:val="21"/>
        </w:rPr>
      </w:pPr>
    </w:p>
    <w:p w14:paraId="64F9C470" w14:textId="77777777" w:rsidR="00CB0768" w:rsidRPr="00133CC2" w:rsidRDefault="00CB0768">
      <w:pPr>
        <w:spacing w:before="60" w:after="60" w:line="288" w:lineRule="auto"/>
        <w:ind w:leftChars="1276" w:left="2552" w:firstLineChars="150" w:firstLine="315"/>
        <w:rPr>
          <w:sz w:val="21"/>
        </w:rPr>
      </w:pPr>
    </w:p>
    <w:p w14:paraId="5CF1F997" w14:textId="77777777" w:rsidR="00CB0768" w:rsidRPr="00133CC2" w:rsidRDefault="00CB0768">
      <w:pPr>
        <w:spacing w:before="60" w:after="60" w:line="288" w:lineRule="auto"/>
        <w:ind w:leftChars="1276" w:left="2552" w:firstLineChars="150" w:firstLine="315"/>
        <w:rPr>
          <w:sz w:val="21"/>
        </w:rPr>
      </w:pPr>
    </w:p>
    <w:p w14:paraId="4A010E31" w14:textId="77777777" w:rsidR="00CB0768" w:rsidRPr="00133CC2" w:rsidRDefault="00CB0768">
      <w:pPr>
        <w:spacing w:before="60" w:after="60" w:line="288" w:lineRule="auto"/>
        <w:ind w:leftChars="1276" w:left="2552" w:firstLineChars="150" w:firstLine="315"/>
        <w:rPr>
          <w:sz w:val="21"/>
        </w:rPr>
      </w:pPr>
    </w:p>
    <w:p w14:paraId="258A3CB4" w14:textId="77777777" w:rsidR="00CB0768" w:rsidRPr="00133CC2" w:rsidRDefault="00CB0768">
      <w:pPr>
        <w:spacing w:before="60" w:after="60" w:line="288" w:lineRule="auto"/>
        <w:ind w:leftChars="1276" w:left="2552" w:firstLineChars="150" w:firstLine="315"/>
        <w:rPr>
          <w:sz w:val="21"/>
        </w:rPr>
      </w:pPr>
    </w:p>
    <w:p w14:paraId="43478322" w14:textId="77777777" w:rsidR="00CB0768" w:rsidRPr="00133CC2" w:rsidRDefault="00CB0768">
      <w:pPr>
        <w:spacing w:before="60" w:after="60" w:line="288" w:lineRule="auto"/>
        <w:ind w:leftChars="1276" w:left="2552" w:firstLineChars="150" w:firstLine="315"/>
        <w:rPr>
          <w:sz w:val="21"/>
        </w:rPr>
      </w:pPr>
    </w:p>
    <w:p w14:paraId="297E7C9B" w14:textId="77777777" w:rsidR="00CB0768" w:rsidRPr="00133CC2" w:rsidRDefault="00CB0768">
      <w:pPr>
        <w:spacing w:before="60" w:after="60" w:line="288" w:lineRule="auto"/>
        <w:ind w:leftChars="1276" w:left="2552" w:firstLineChars="150" w:firstLine="315"/>
        <w:rPr>
          <w:sz w:val="21"/>
        </w:rPr>
      </w:pPr>
    </w:p>
    <w:p w14:paraId="747F0432" w14:textId="77777777" w:rsidR="00CB0768" w:rsidRPr="00133CC2" w:rsidRDefault="00CB0768">
      <w:pPr>
        <w:spacing w:before="60" w:after="60" w:line="288" w:lineRule="auto"/>
        <w:ind w:leftChars="1276" w:left="2552" w:firstLineChars="150" w:firstLine="315"/>
        <w:rPr>
          <w:sz w:val="21"/>
        </w:rPr>
      </w:pPr>
    </w:p>
    <w:p w14:paraId="47D0F3B7" w14:textId="77777777" w:rsidR="00CB0768" w:rsidRPr="00133CC2" w:rsidRDefault="00CB0768">
      <w:pPr>
        <w:spacing w:before="60" w:after="60" w:line="288" w:lineRule="auto"/>
        <w:ind w:leftChars="1276" w:left="2552" w:firstLineChars="150" w:firstLine="315"/>
        <w:rPr>
          <w:sz w:val="21"/>
        </w:rPr>
      </w:pPr>
    </w:p>
    <w:p w14:paraId="36228F91" w14:textId="77777777" w:rsidR="00CB0768" w:rsidRPr="00133CC2" w:rsidRDefault="00CB0768">
      <w:pPr>
        <w:spacing w:before="60" w:after="60" w:line="288" w:lineRule="auto"/>
        <w:ind w:leftChars="1276" w:left="2552" w:firstLineChars="150" w:firstLine="315"/>
        <w:rPr>
          <w:sz w:val="21"/>
        </w:rPr>
      </w:pPr>
    </w:p>
    <w:p w14:paraId="66EA9094" w14:textId="77777777" w:rsidR="00CB0768" w:rsidRPr="00133CC2" w:rsidRDefault="00CB0768">
      <w:pPr>
        <w:spacing w:before="60" w:after="60" w:line="288" w:lineRule="auto"/>
        <w:ind w:leftChars="1276" w:left="2552" w:firstLineChars="150" w:firstLine="315"/>
        <w:rPr>
          <w:sz w:val="21"/>
        </w:rPr>
      </w:pPr>
    </w:p>
    <w:p w14:paraId="4FB974FA" w14:textId="77777777" w:rsidR="00CB0768" w:rsidRPr="00133CC2" w:rsidRDefault="004615CD">
      <w:pPr>
        <w:spacing w:before="60" w:after="60" w:line="288" w:lineRule="auto"/>
        <w:rPr>
          <w:sz w:val="21"/>
        </w:rPr>
      </w:pPr>
      <w:r w:rsidRPr="00133CC2">
        <w:rPr>
          <w:sz w:val="21"/>
        </w:rPr>
        <w:lastRenderedPageBreak/>
        <w:t>附件</w:t>
      </w:r>
      <w:r w:rsidRPr="00133CC2">
        <w:rPr>
          <w:rFonts w:hint="eastAsia"/>
          <w:sz w:val="21"/>
        </w:rPr>
        <w:t>二</w:t>
      </w:r>
    </w:p>
    <w:p w14:paraId="18C9744A" w14:textId="77777777" w:rsidR="00CB0768" w:rsidRPr="00133CC2" w:rsidRDefault="004615CD">
      <w:pPr>
        <w:widowControl w:val="0"/>
        <w:overflowPunct/>
        <w:jc w:val="center"/>
        <w:textAlignment w:val="auto"/>
        <w:rPr>
          <w:rFonts w:ascii="宋体" w:hAnsi="Times New Roman" w:cs="宋体"/>
          <w:b/>
          <w:color w:val="000000"/>
          <w:sz w:val="24"/>
          <w:szCs w:val="24"/>
        </w:rPr>
      </w:pPr>
      <w:r w:rsidRPr="00133CC2">
        <w:rPr>
          <w:rFonts w:ascii="宋体" w:hAnsi="Times New Roman" w:cs="宋体" w:hint="eastAsia"/>
          <w:b/>
          <w:color w:val="000000"/>
          <w:sz w:val="24"/>
          <w:szCs w:val="24"/>
        </w:rPr>
        <w:t>投标函</w:t>
      </w:r>
    </w:p>
    <w:p w14:paraId="037EE9B8" w14:textId="77777777" w:rsidR="00CB0768" w:rsidRPr="00133CC2" w:rsidRDefault="004615CD">
      <w:pPr>
        <w:widowControl w:val="0"/>
        <w:overflowPunct/>
        <w:jc w:val="center"/>
        <w:textAlignment w:val="auto"/>
        <w:rPr>
          <w:rFonts w:ascii="宋体" w:hAnsi="Times New Roman" w:cs="宋体"/>
          <w:color w:val="000000"/>
          <w:sz w:val="24"/>
          <w:szCs w:val="24"/>
        </w:rPr>
      </w:pPr>
      <w:r w:rsidRPr="00133CC2">
        <w:rPr>
          <w:rFonts w:ascii="宋体" w:hAnsi="Times New Roman" w:cs="宋体"/>
          <w:color w:val="000000"/>
          <w:sz w:val="24"/>
          <w:szCs w:val="24"/>
        </w:rPr>
        <w:t xml:space="preserve"> </w:t>
      </w:r>
    </w:p>
    <w:p w14:paraId="36D8D91D" w14:textId="77777777" w:rsidR="00CB0768" w:rsidRPr="00133CC2" w:rsidRDefault="004615CD">
      <w:pPr>
        <w:widowControl w:val="0"/>
        <w:overflowPunct/>
        <w:jc w:val="both"/>
        <w:textAlignment w:val="auto"/>
        <w:rPr>
          <w:rFonts w:ascii="Sim Sun+ 2" w:eastAsia="Sim Sun+ 2" w:hAnsi="Times New Roman" w:cs="Sim Sun+ 2"/>
          <w:color w:val="000000"/>
          <w:sz w:val="21"/>
          <w:szCs w:val="21"/>
          <w:u w:val="single"/>
        </w:rPr>
      </w:pPr>
      <w:r w:rsidRPr="00133CC2">
        <w:rPr>
          <w:rFonts w:ascii="宋体" w:hAnsi="Times New Roman" w:cs="宋体"/>
          <w:color w:val="000000"/>
          <w:sz w:val="21"/>
          <w:szCs w:val="21"/>
          <w:u w:val="single"/>
        </w:rPr>
        <w:t>厦门信达国贸汽车集团股份有限公司</w:t>
      </w:r>
      <w:r w:rsidRPr="00133CC2">
        <w:rPr>
          <w:rFonts w:ascii="Sim Sun+ 2" w:eastAsia="Sim Sun+ 2" w:hAnsi="Times New Roman" w:cs="Sim Sun+ 2" w:hint="eastAsia"/>
          <w:color w:val="000000"/>
          <w:sz w:val="21"/>
          <w:szCs w:val="21"/>
          <w:u w:val="single"/>
        </w:rPr>
        <w:t>：</w:t>
      </w:r>
      <w:r w:rsidRPr="00133CC2">
        <w:rPr>
          <w:rFonts w:ascii="Sim Sun+ 2" w:eastAsia="Sim Sun+ 2" w:hAnsi="Times New Roman" w:cs="Sim Sun+ 2"/>
          <w:color w:val="000000"/>
          <w:sz w:val="21"/>
          <w:szCs w:val="21"/>
          <w:u w:val="single"/>
        </w:rPr>
        <w:t xml:space="preserve"> </w:t>
      </w:r>
    </w:p>
    <w:p w14:paraId="380DF9E3" w14:textId="77777777" w:rsidR="00CB0768" w:rsidRPr="00133CC2" w:rsidRDefault="00CB0768">
      <w:pPr>
        <w:widowControl w:val="0"/>
        <w:overflowPunct/>
        <w:jc w:val="both"/>
        <w:textAlignment w:val="auto"/>
        <w:rPr>
          <w:rFonts w:ascii="宋体" w:hAnsi="Times New Roman" w:cs="宋体"/>
          <w:color w:val="000000"/>
          <w:sz w:val="24"/>
          <w:szCs w:val="24"/>
        </w:rPr>
      </w:pPr>
    </w:p>
    <w:p w14:paraId="0B3856D4" w14:textId="77777777" w:rsidR="00CB0768" w:rsidRPr="00133CC2" w:rsidRDefault="004615CD">
      <w:pPr>
        <w:widowControl w:val="0"/>
        <w:overflowPunct/>
        <w:jc w:val="both"/>
        <w:textAlignment w:val="auto"/>
        <w:rPr>
          <w:rFonts w:ascii="宋体" w:hAnsi="Times New Roman" w:cs="宋体"/>
          <w:color w:val="000000"/>
          <w:sz w:val="21"/>
          <w:szCs w:val="21"/>
        </w:rPr>
      </w:pPr>
      <w:r w:rsidRPr="00133CC2">
        <w:rPr>
          <w:rFonts w:ascii="Sim Sun+ 2" w:eastAsia="Sim Sun+ 2" w:hAnsi="Times New Roman" w:cs="Sim Sun+ 2" w:hint="eastAsia"/>
          <w:color w:val="000000"/>
          <w:sz w:val="21"/>
          <w:szCs w:val="21"/>
        </w:rPr>
        <w:t>__________________________________________________</w:t>
      </w:r>
      <w:r w:rsidRPr="00133CC2">
        <w:rPr>
          <w:rFonts w:ascii="Sim Sun+ 2" w:eastAsia="Sim Sun+ 2" w:hAnsi="Times New Roman" w:cs="Sim Sun+ 2"/>
          <w:color w:val="000000"/>
          <w:sz w:val="21"/>
          <w:szCs w:val="21"/>
        </w:rPr>
        <w:t>(</w:t>
      </w:r>
      <w:r w:rsidRPr="00133CC2">
        <w:rPr>
          <w:rFonts w:ascii="宋体" w:hAnsi="Times New Roman" w:cs="宋体" w:hint="eastAsia"/>
          <w:color w:val="000000"/>
          <w:sz w:val="21"/>
          <w:szCs w:val="21"/>
        </w:rPr>
        <w:t>投标单位全称</w:t>
      </w:r>
      <w:r w:rsidRPr="00133CC2">
        <w:rPr>
          <w:rFonts w:ascii="Sim Sun+ 2" w:eastAsia="Sim Sun+ 2" w:hAnsi="Times New Roman" w:cs="Sim Sun+ 2"/>
          <w:color w:val="000000"/>
          <w:sz w:val="21"/>
          <w:szCs w:val="21"/>
        </w:rPr>
        <w:t>)</w:t>
      </w:r>
      <w:r w:rsidRPr="00133CC2">
        <w:rPr>
          <w:rFonts w:ascii="宋体" w:hAnsi="Times New Roman" w:cs="宋体" w:hint="eastAsia"/>
          <w:color w:val="000000"/>
          <w:sz w:val="21"/>
          <w:szCs w:val="21"/>
        </w:rPr>
        <w:t>授权</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___________________________</w:t>
      </w:r>
      <w:r w:rsidRPr="00133CC2">
        <w:rPr>
          <w:rFonts w:ascii="Sim Sun+ 2" w:eastAsia="Sim Sun+ 2" w:hAnsi="Times New Roman" w:cs="Sim Sun+ 2"/>
          <w:color w:val="000000"/>
          <w:sz w:val="21"/>
          <w:szCs w:val="21"/>
        </w:rPr>
        <w:t>(</w:t>
      </w:r>
      <w:r w:rsidRPr="00133CC2">
        <w:rPr>
          <w:rFonts w:ascii="宋体" w:hAnsi="Times New Roman" w:cs="宋体" w:hint="eastAsia"/>
          <w:color w:val="000000"/>
          <w:sz w:val="21"/>
          <w:szCs w:val="21"/>
        </w:rPr>
        <w:t>全权代表姓名</w:t>
      </w:r>
      <w:r w:rsidRPr="00133CC2">
        <w:rPr>
          <w:rFonts w:ascii="Sim Sun+ 2" w:eastAsia="Sim Sun+ 2" w:hAnsi="Times New Roman" w:cs="Sim Sun+ 2" w:hint="eastAsia"/>
          <w:color w:val="000000"/>
          <w:sz w:val="21"/>
          <w:szCs w:val="21"/>
        </w:rPr>
        <w:t>/</w:t>
      </w:r>
      <w:r w:rsidRPr="00133CC2">
        <w:rPr>
          <w:rFonts w:ascii="宋体" w:hAnsi="Times New Roman" w:cs="宋体" w:hint="eastAsia"/>
          <w:color w:val="000000"/>
          <w:sz w:val="21"/>
          <w:szCs w:val="21"/>
        </w:rPr>
        <w:t>职务</w:t>
      </w:r>
      <w:r w:rsidRPr="00133CC2">
        <w:rPr>
          <w:rFonts w:ascii="Sim Sun+ 2" w:eastAsia="Sim Sun+ 2" w:hAnsi="Times New Roman" w:cs="Sim Sun+ 2"/>
          <w:color w:val="000000"/>
          <w:sz w:val="21"/>
          <w:szCs w:val="21"/>
        </w:rPr>
        <w:t>)</w:t>
      </w:r>
      <w:r w:rsidRPr="00133CC2">
        <w:rPr>
          <w:rFonts w:ascii="宋体" w:hAnsi="Times New Roman" w:cs="宋体" w:hint="eastAsia"/>
          <w:color w:val="000000"/>
          <w:sz w:val="21"/>
          <w:szCs w:val="21"/>
        </w:rPr>
        <w:t>为全权代表，参加贵方组织的</w:t>
      </w:r>
      <w:r w:rsidRPr="00133CC2">
        <w:rPr>
          <w:rFonts w:ascii="宋体" w:hAnsi="Times New Roman" w:cs="宋体"/>
          <w:color w:val="000000"/>
          <w:sz w:val="21"/>
          <w:szCs w:val="21"/>
        </w:rPr>
        <w:t>“</w:t>
      </w:r>
      <w:r w:rsidRPr="00133CC2">
        <w:rPr>
          <w:rFonts w:ascii="宋体" w:hAnsi="Times New Roman" w:cs="宋体"/>
          <w:color w:val="000000"/>
          <w:sz w:val="21"/>
          <w:szCs w:val="21"/>
        </w:rPr>
        <w:t>厦门信达国贸汽车集团股份有限公司</w:t>
      </w:r>
      <w:r w:rsidRPr="00133CC2">
        <w:rPr>
          <w:rFonts w:ascii="宋体" w:hAnsi="Times New Roman" w:cs="宋体" w:hint="eastAsia"/>
          <w:color w:val="000000"/>
          <w:sz w:val="21"/>
          <w:szCs w:val="21"/>
          <w:lang w:eastAsia="zh-Hans"/>
        </w:rPr>
        <w:t>数字化平台</w:t>
      </w:r>
      <w:r w:rsidRPr="00133CC2">
        <w:rPr>
          <w:rFonts w:ascii="宋体" w:hAnsi="Times New Roman" w:cs="宋体" w:hint="eastAsia"/>
          <w:color w:val="000000"/>
          <w:sz w:val="21"/>
          <w:szCs w:val="21"/>
        </w:rPr>
        <w:t>应用解决方案</w:t>
      </w:r>
      <w:r w:rsidRPr="00133CC2">
        <w:rPr>
          <w:rFonts w:ascii="宋体" w:hAnsi="Times New Roman" w:cs="宋体"/>
          <w:color w:val="000000"/>
          <w:sz w:val="21"/>
          <w:szCs w:val="21"/>
        </w:rPr>
        <w:t>”</w:t>
      </w:r>
      <w:r w:rsidRPr="00133CC2">
        <w:rPr>
          <w:rFonts w:ascii="宋体" w:hAnsi="Times New Roman" w:cs="宋体" w:hint="eastAsia"/>
          <w:color w:val="000000"/>
          <w:sz w:val="21"/>
          <w:szCs w:val="21"/>
        </w:rPr>
        <w:t>招标项目的有关活动。为此：</w:t>
      </w:r>
      <w:r w:rsidRPr="00133CC2">
        <w:rPr>
          <w:rFonts w:ascii="宋体" w:hAnsi="Times New Roman" w:cs="宋体"/>
          <w:color w:val="000000"/>
          <w:sz w:val="21"/>
          <w:szCs w:val="21"/>
        </w:rPr>
        <w:t xml:space="preserve"> </w:t>
      </w:r>
    </w:p>
    <w:p w14:paraId="0B67C2EF"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Sim Sun+ 2" w:eastAsia="Sim Sun+ 2" w:hAnsi="Times New Roman" w:cs="Sim Sun+ 2"/>
          <w:color w:val="000000"/>
          <w:sz w:val="21"/>
          <w:szCs w:val="21"/>
        </w:rPr>
        <w:t>1</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提供投标须知规定的全部投标文件：包括正本</w:t>
      </w:r>
      <w:r w:rsidRPr="00133CC2">
        <w:rPr>
          <w:rFonts w:ascii="Sim Sun+ 2" w:eastAsia="Sim Sun+ 2" w:hAnsi="Times New Roman" w:cs="Sim Sun+ 2"/>
          <w:color w:val="000000"/>
          <w:sz w:val="21"/>
          <w:szCs w:val="21"/>
        </w:rPr>
        <w:t>1</w:t>
      </w:r>
      <w:r w:rsidRPr="00133CC2">
        <w:rPr>
          <w:rFonts w:ascii="宋体" w:hAnsi="Times New Roman" w:cs="宋体" w:hint="eastAsia"/>
          <w:color w:val="000000"/>
          <w:sz w:val="21"/>
          <w:szCs w:val="21"/>
        </w:rPr>
        <w:t>份；</w:t>
      </w:r>
      <w:r w:rsidRPr="00133CC2">
        <w:rPr>
          <w:rFonts w:ascii="宋体" w:hAnsi="Times New Roman" w:cs="宋体"/>
          <w:color w:val="000000"/>
          <w:sz w:val="21"/>
          <w:szCs w:val="21"/>
        </w:rPr>
        <w:t xml:space="preserve"> </w:t>
      </w:r>
    </w:p>
    <w:p w14:paraId="26ADFBFB"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2</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投标产品的总投标价为（大写）：________________________</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元人民币。</w:t>
      </w:r>
      <w:r w:rsidRPr="00133CC2">
        <w:rPr>
          <w:rFonts w:ascii="宋体" w:hAnsi="Times New Roman" w:cs="宋体"/>
          <w:color w:val="000000"/>
          <w:sz w:val="21"/>
          <w:szCs w:val="21"/>
        </w:rPr>
        <w:t xml:space="preserve"> </w:t>
      </w:r>
    </w:p>
    <w:p w14:paraId="7BA885A6"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3</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保证遵守招标文件中的有关规定和收费标准。</w:t>
      </w:r>
      <w:r w:rsidRPr="00133CC2">
        <w:rPr>
          <w:rFonts w:ascii="宋体" w:hAnsi="Times New Roman" w:cs="宋体"/>
          <w:color w:val="000000"/>
          <w:sz w:val="21"/>
          <w:szCs w:val="21"/>
        </w:rPr>
        <w:t xml:space="preserve"> </w:t>
      </w:r>
    </w:p>
    <w:p w14:paraId="0B1C3DB9"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4</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保证忠实地执行买卖双方所签经济合同，并承担合同规定的责任义务。</w:t>
      </w:r>
      <w:r w:rsidRPr="00133CC2">
        <w:rPr>
          <w:rFonts w:ascii="宋体" w:hAnsi="Times New Roman" w:cs="宋体"/>
          <w:color w:val="000000"/>
          <w:sz w:val="21"/>
          <w:szCs w:val="21"/>
        </w:rPr>
        <w:t xml:space="preserve"> </w:t>
      </w:r>
    </w:p>
    <w:p w14:paraId="5578A4F8"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5</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愿意向贵方提供任何与该项投标有关的数据、情况和技术资料。</w:t>
      </w:r>
      <w:r w:rsidRPr="00133CC2">
        <w:rPr>
          <w:rFonts w:ascii="宋体" w:hAnsi="Times New Roman" w:cs="宋体"/>
          <w:color w:val="000000"/>
          <w:sz w:val="21"/>
          <w:szCs w:val="21"/>
        </w:rPr>
        <w:t xml:space="preserve"> </w:t>
      </w:r>
    </w:p>
    <w:p w14:paraId="105D91DE"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6</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本投标自开标之日起</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天有效。</w:t>
      </w:r>
      <w:r w:rsidRPr="00133CC2">
        <w:rPr>
          <w:rFonts w:ascii="宋体" w:hAnsi="Times New Roman" w:cs="宋体"/>
          <w:color w:val="000000"/>
          <w:sz w:val="21"/>
          <w:szCs w:val="21"/>
        </w:rPr>
        <w:t xml:space="preserve"> </w:t>
      </w:r>
    </w:p>
    <w:p w14:paraId="70B1A7F8" w14:textId="77777777" w:rsidR="00CB0768" w:rsidRPr="00133CC2" w:rsidRDefault="004615CD">
      <w:pPr>
        <w:widowControl w:val="0"/>
        <w:numPr>
          <w:ilvl w:val="0"/>
          <w:numId w:val="25"/>
        </w:numPr>
        <w:overflowPunct/>
        <w:ind w:left="315" w:firstLine="405"/>
        <w:jc w:val="both"/>
        <w:textAlignment w:val="auto"/>
        <w:rPr>
          <w:rFonts w:ascii="宋体" w:hAnsi="Times New Roman" w:cs="宋体"/>
          <w:color w:val="000000"/>
          <w:sz w:val="21"/>
          <w:szCs w:val="21"/>
        </w:rPr>
      </w:pPr>
      <w:r w:rsidRPr="00133CC2">
        <w:rPr>
          <w:rFonts w:ascii="Times New Roman" w:hAnsi="Times New Roman"/>
          <w:color w:val="000000"/>
          <w:sz w:val="21"/>
          <w:szCs w:val="21"/>
        </w:rPr>
        <w:t>7</w:t>
      </w:r>
      <w:r w:rsidRPr="00133CC2">
        <w:rPr>
          <w:rFonts w:ascii="宋体" w:hAnsi="Times New Roman" w:cs="宋体" w:hint="eastAsia"/>
          <w:color w:val="000000"/>
          <w:sz w:val="21"/>
          <w:szCs w:val="21"/>
        </w:rPr>
        <w:t>、</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与本投标有关的一切往来通讯请寄：</w:t>
      </w:r>
      <w:r w:rsidRPr="00133CC2">
        <w:rPr>
          <w:rFonts w:ascii="宋体" w:hAnsi="Times New Roman" w:cs="宋体"/>
          <w:color w:val="000000"/>
          <w:sz w:val="21"/>
          <w:szCs w:val="21"/>
        </w:rPr>
        <w:t xml:space="preserve"> </w:t>
      </w:r>
    </w:p>
    <w:p w14:paraId="6A85C961" w14:textId="77777777" w:rsidR="00CB0768" w:rsidRPr="00133CC2" w:rsidRDefault="00CB0768">
      <w:pPr>
        <w:widowControl w:val="0"/>
        <w:overflowPunct/>
        <w:textAlignment w:val="auto"/>
        <w:rPr>
          <w:rFonts w:ascii="宋体" w:hAnsi="Times New Roman" w:cs="宋体"/>
          <w:color w:val="000000"/>
          <w:sz w:val="21"/>
          <w:szCs w:val="21"/>
        </w:rPr>
      </w:pPr>
    </w:p>
    <w:p w14:paraId="298B8AD9" w14:textId="77777777" w:rsidR="00CB0768" w:rsidRPr="00133CC2" w:rsidRDefault="00CB0768">
      <w:pPr>
        <w:widowControl w:val="0"/>
        <w:overflowPunct/>
        <w:textAlignment w:val="auto"/>
        <w:rPr>
          <w:rFonts w:ascii="宋体" w:hAnsi="Times New Roman" w:cs="宋体"/>
          <w:color w:val="000000"/>
          <w:sz w:val="21"/>
          <w:szCs w:val="21"/>
        </w:rPr>
      </w:pPr>
    </w:p>
    <w:p w14:paraId="695A5CEE" w14:textId="77777777" w:rsidR="00CB0768" w:rsidRPr="00133CC2" w:rsidRDefault="00CB0768">
      <w:pPr>
        <w:widowControl w:val="0"/>
        <w:overflowPunct/>
        <w:textAlignment w:val="auto"/>
        <w:rPr>
          <w:rFonts w:ascii="宋体" w:hAnsi="Times New Roman" w:cs="宋体"/>
          <w:color w:val="000000"/>
          <w:sz w:val="21"/>
          <w:szCs w:val="21"/>
        </w:rPr>
      </w:pPr>
    </w:p>
    <w:p w14:paraId="4AABF5D8" w14:textId="77777777" w:rsidR="00CB0768" w:rsidRPr="00133CC2" w:rsidRDefault="00CB0768">
      <w:pPr>
        <w:widowControl w:val="0"/>
        <w:overflowPunct/>
        <w:textAlignment w:val="auto"/>
        <w:rPr>
          <w:rFonts w:ascii="宋体" w:hAnsi="Times New Roman" w:cs="宋体"/>
          <w:color w:val="000000"/>
          <w:sz w:val="21"/>
          <w:szCs w:val="21"/>
        </w:rPr>
      </w:pPr>
    </w:p>
    <w:p w14:paraId="42034213" w14:textId="77777777" w:rsidR="00CB0768" w:rsidRPr="00133CC2" w:rsidRDefault="004615CD">
      <w:pPr>
        <w:widowControl w:val="0"/>
        <w:overflowPunct/>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地址：</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 xml:space="preserve">                               邮编：</w:t>
      </w:r>
      <w:r w:rsidRPr="00133CC2">
        <w:rPr>
          <w:rFonts w:ascii="宋体" w:hAnsi="Times New Roman" w:cs="宋体"/>
          <w:color w:val="000000"/>
          <w:sz w:val="21"/>
          <w:szCs w:val="21"/>
        </w:rPr>
        <w:t xml:space="preserve"> </w:t>
      </w:r>
    </w:p>
    <w:p w14:paraId="120AAE3E" w14:textId="77777777" w:rsidR="00CB0768" w:rsidRPr="00133CC2" w:rsidRDefault="00CB0768">
      <w:pPr>
        <w:widowControl w:val="0"/>
        <w:overflowPunct/>
        <w:jc w:val="both"/>
        <w:textAlignment w:val="auto"/>
        <w:rPr>
          <w:rFonts w:ascii="宋体" w:hAnsi="Times New Roman" w:cs="宋体"/>
          <w:color w:val="000000"/>
          <w:sz w:val="21"/>
          <w:szCs w:val="21"/>
        </w:rPr>
      </w:pPr>
    </w:p>
    <w:p w14:paraId="3ECB441C" w14:textId="77777777" w:rsidR="00CB0768" w:rsidRPr="00133CC2" w:rsidRDefault="004615CD">
      <w:pPr>
        <w:widowControl w:val="0"/>
        <w:overflowPunct/>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电话：</w:t>
      </w:r>
      <w:r w:rsidRPr="00133CC2">
        <w:rPr>
          <w:rFonts w:ascii="宋体" w:hAnsi="Times New Roman" w:cs="宋体"/>
          <w:color w:val="000000"/>
          <w:sz w:val="21"/>
          <w:szCs w:val="21"/>
        </w:rPr>
        <w:t xml:space="preserve"> </w:t>
      </w:r>
      <w:r w:rsidRPr="00133CC2">
        <w:rPr>
          <w:rFonts w:ascii="宋体" w:hAnsi="Times New Roman" w:cs="宋体" w:hint="eastAsia"/>
          <w:color w:val="000000"/>
          <w:sz w:val="21"/>
          <w:szCs w:val="21"/>
        </w:rPr>
        <w:t xml:space="preserve">                               传真：</w:t>
      </w:r>
      <w:r w:rsidRPr="00133CC2">
        <w:rPr>
          <w:rFonts w:ascii="宋体" w:hAnsi="Times New Roman" w:cs="宋体"/>
          <w:color w:val="000000"/>
          <w:sz w:val="21"/>
          <w:szCs w:val="21"/>
        </w:rPr>
        <w:t xml:space="preserve"> </w:t>
      </w:r>
    </w:p>
    <w:p w14:paraId="1700B9DF"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11E74F5F"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71DC9B31"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373AA308"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5F8D4A0A"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投标单位（盖章）：</w:t>
      </w:r>
      <w:r w:rsidRPr="00133CC2">
        <w:rPr>
          <w:rFonts w:ascii="宋体" w:hAnsi="Times New Roman" w:cs="宋体"/>
          <w:color w:val="000000"/>
          <w:sz w:val="21"/>
          <w:szCs w:val="21"/>
        </w:rPr>
        <w:t xml:space="preserve"> </w:t>
      </w:r>
    </w:p>
    <w:p w14:paraId="4A5E3D32"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1C5E7FA8"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全权代表（签字）：</w:t>
      </w:r>
      <w:r w:rsidRPr="00133CC2">
        <w:rPr>
          <w:rFonts w:ascii="宋体" w:hAnsi="Times New Roman" w:cs="宋体"/>
          <w:color w:val="000000"/>
          <w:sz w:val="21"/>
          <w:szCs w:val="21"/>
        </w:rPr>
        <w:t xml:space="preserve"> </w:t>
      </w:r>
    </w:p>
    <w:p w14:paraId="7054175C"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651121A0"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日期：</w:t>
      </w:r>
      <w:r w:rsidRPr="00133CC2">
        <w:rPr>
          <w:rFonts w:ascii="宋体" w:hAnsi="Times New Roman" w:cs="宋体"/>
          <w:color w:val="000000"/>
          <w:sz w:val="21"/>
          <w:szCs w:val="21"/>
        </w:rPr>
        <w:t xml:space="preserve"> </w:t>
      </w:r>
    </w:p>
    <w:p w14:paraId="5D43E50B" w14:textId="0177F06B" w:rsidR="00CB0768" w:rsidRDefault="00CB0768">
      <w:pPr>
        <w:spacing w:before="60" w:after="60" w:line="288" w:lineRule="auto"/>
        <w:ind w:leftChars="1276" w:left="2552"/>
        <w:rPr>
          <w:sz w:val="21"/>
        </w:rPr>
      </w:pPr>
    </w:p>
    <w:p w14:paraId="714ED8A3" w14:textId="4D0F880A" w:rsidR="009F2433" w:rsidRDefault="009F2433">
      <w:pPr>
        <w:spacing w:before="60" w:after="60" w:line="288" w:lineRule="auto"/>
        <w:ind w:leftChars="1276" w:left="2552"/>
        <w:rPr>
          <w:sz w:val="21"/>
        </w:rPr>
      </w:pPr>
    </w:p>
    <w:p w14:paraId="67E2CD3C" w14:textId="02E85C54" w:rsidR="009F2433" w:rsidRDefault="009F2433">
      <w:pPr>
        <w:spacing w:before="60" w:after="60" w:line="288" w:lineRule="auto"/>
        <w:ind w:leftChars="1276" w:left="2552"/>
        <w:rPr>
          <w:sz w:val="21"/>
        </w:rPr>
      </w:pPr>
    </w:p>
    <w:p w14:paraId="272ABAB7" w14:textId="2D49BACD" w:rsidR="009F2433" w:rsidRDefault="009F2433">
      <w:pPr>
        <w:spacing w:before="60" w:after="60" w:line="288" w:lineRule="auto"/>
        <w:ind w:leftChars="1276" w:left="2552"/>
        <w:rPr>
          <w:sz w:val="21"/>
        </w:rPr>
      </w:pPr>
    </w:p>
    <w:p w14:paraId="00901D6C" w14:textId="33C56EA2" w:rsidR="009F2433" w:rsidRDefault="009F2433">
      <w:pPr>
        <w:spacing w:before="60" w:after="60" w:line="288" w:lineRule="auto"/>
        <w:ind w:leftChars="1276" w:left="2552"/>
        <w:rPr>
          <w:sz w:val="21"/>
        </w:rPr>
      </w:pPr>
    </w:p>
    <w:p w14:paraId="383211BF" w14:textId="73DFAA02" w:rsidR="009F2433" w:rsidRDefault="009F2433">
      <w:pPr>
        <w:spacing w:before="60" w:after="60" w:line="288" w:lineRule="auto"/>
        <w:ind w:leftChars="1276" w:left="2552"/>
        <w:rPr>
          <w:sz w:val="21"/>
        </w:rPr>
      </w:pPr>
    </w:p>
    <w:p w14:paraId="6689FA2C" w14:textId="564F561B" w:rsidR="009F2433" w:rsidRDefault="009F2433">
      <w:pPr>
        <w:spacing w:before="60" w:after="60" w:line="288" w:lineRule="auto"/>
        <w:ind w:leftChars="1276" w:left="2552"/>
        <w:rPr>
          <w:sz w:val="21"/>
        </w:rPr>
      </w:pPr>
    </w:p>
    <w:p w14:paraId="3CA727C5" w14:textId="73AD81DC" w:rsidR="009F2433" w:rsidRDefault="009F2433">
      <w:pPr>
        <w:spacing w:before="60" w:after="60" w:line="288" w:lineRule="auto"/>
        <w:ind w:leftChars="1276" w:left="2552"/>
        <w:rPr>
          <w:sz w:val="21"/>
        </w:rPr>
      </w:pPr>
    </w:p>
    <w:p w14:paraId="625BD832" w14:textId="7881D8FE" w:rsidR="009F2433" w:rsidRDefault="009F2433">
      <w:pPr>
        <w:spacing w:before="60" w:after="60" w:line="288" w:lineRule="auto"/>
        <w:ind w:leftChars="1276" w:left="2552"/>
        <w:rPr>
          <w:sz w:val="21"/>
        </w:rPr>
      </w:pPr>
    </w:p>
    <w:p w14:paraId="286E7885" w14:textId="77777777" w:rsidR="009F2433" w:rsidRPr="00133CC2" w:rsidRDefault="009F2433">
      <w:pPr>
        <w:spacing w:before="60" w:after="60" w:line="288" w:lineRule="auto"/>
        <w:ind w:leftChars="1276" w:left="2552"/>
        <w:rPr>
          <w:sz w:val="21"/>
        </w:rPr>
      </w:pPr>
    </w:p>
    <w:p w14:paraId="2A37A2CB" w14:textId="77777777" w:rsidR="00CB0768" w:rsidRPr="00133CC2" w:rsidRDefault="004615CD">
      <w:pPr>
        <w:spacing w:before="60" w:after="60" w:line="288" w:lineRule="auto"/>
        <w:rPr>
          <w:sz w:val="21"/>
        </w:rPr>
      </w:pPr>
      <w:r w:rsidRPr="00133CC2">
        <w:rPr>
          <w:sz w:val="21"/>
        </w:rPr>
        <w:lastRenderedPageBreak/>
        <w:t>附件</w:t>
      </w:r>
      <w:r w:rsidRPr="00133CC2">
        <w:rPr>
          <w:rFonts w:hint="eastAsia"/>
          <w:sz w:val="21"/>
        </w:rPr>
        <w:t>三</w:t>
      </w:r>
    </w:p>
    <w:p w14:paraId="336D0D14" w14:textId="77777777" w:rsidR="00CB0768" w:rsidRPr="00133CC2" w:rsidRDefault="004615CD">
      <w:pPr>
        <w:spacing w:before="60" w:after="60" w:line="288" w:lineRule="auto"/>
        <w:ind w:leftChars="1276" w:left="2552"/>
        <w:rPr>
          <w:sz w:val="21"/>
        </w:rPr>
      </w:pPr>
      <w:r w:rsidRPr="00133CC2">
        <w:rPr>
          <w:b/>
          <w:sz w:val="21"/>
        </w:rPr>
        <w:t>投标报价书</w:t>
      </w:r>
      <w:r w:rsidRPr="00133CC2">
        <w:rPr>
          <w:sz w:val="21"/>
        </w:rPr>
        <w:t>（包含</w:t>
      </w:r>
      <w:r w:rsidRPr="00133CC2">
        <w:rPr>
          <w:rFonts w:hint="eastAsia"/>
          <w:sz w:val="21"/>
        </w:rPr>
        <w:t>应用</w:t>
      </w:r>
      <w:r w:rsidRPr="00133CC2">
        <w:rPr>
          <w:sz w:val="21"/>
        </w:rPr>
        <w:t>软件费用</w:t>
      </w:r>
      <w:r w:rsidRPr="00133CC2">
        <w:rPr>
          <w:rFonts w:hint="eastAsia"/>
          <w:sz w:val="21"/>
        </w:rPr>
        <w:t>（按模块及用户数）</w:t>
      </w:r>
      <w:r w:rsidRPr="00133CC2">
        <w:rPr>
          <w:sz w:val="21"/>
        </w:rPr>
        <w:t>、实施费用、服务费用及其他费用）</w:t>
      </w:r>
    </w:p>
    <w:p w14:paraId="799B8F1B" w14:textId="77777777" w:rsidR="00CB0768" w:rsidRPr="00133CC2" w:rsidRDefault="004615CD">
      <w:pPr>
        <w:spacing w:before="60" w:after="60" w:line="288" w:lineRule="auto"/>
        <w:ind w:leftChars="100" w:left="200"/>
        <w:rPr>
          <w:sz w:val="21"/>
        </w:rPr>
      </w:pPr>
      <w:r w:rsidRPr="00133CC2">
        <w:rPr>
          <w:rFonts w:hint="eastAsia"/>
          <w:sz w:val="21"/>
        </w:rPr>
        <w:t>招标编号：</w:t>
      </w:r>
      <w:r w:rsidRPr="00133CC2">
        <w:rPr>
          <w:sz w:val="21"/>
        </w:rPr>
        <w:t xml:space="preserve"> </w:t>
      </w:r>
      <w:r w:rsidRPr="00133CC2">
        <w:rPr>
          <w:rFonts w:hint="eastAsia"/>
          <w:sz w:val="21"/>
        </w:rPr>
        <w:t>___________________</w:t>
      </w:r>
    </w:p>
    <w:p w14:paraId="5FCDECA7" w14:textId="77777777" w:rsidR="00CB0768" w:rsidRPr="00133CC2" w:rsidRDefault="004615CD">
      <w:pPr>
        <w:spacing w:before="60" w:after="60" w:line="288" w:lineRule="auto"/>
        <w:ind w:leftChars="100" w:left="200"/>
        <w:rPr>
          <w:sz w:val="21"/>
        </w:rPr>
      </w:pPr>
      <w:r w:rsidRPr="00133CC2">
        <w:rPr>
          <w:rFonts w:hint="eastAsia"/>
          <w:sz w:val="21"/>
        </w:rPr>
        <w:t>招标项目名称：</w:t>
      </w:r>
      <w:r w:rsidRPr="00133CC2">
        <w:rPr>
          <w:rFonts w:hint="eastAsia"/>
          <w:sz w:val="21"/>
        </w:rPr>
        <w:t>_____________________________</w:t>
      </w:r>
      <w:r w:rsidRPr="00133CC2">
        <w:rPr>
          <w:sz w:val="21"/>
        </w:rPr>
        <w:t xml:space="preserve"> </w:t>
      </w:r>
      <w:r w:rsidRPr="00133CC2">
        <w:rPr>
          <w:rFonts w:hint="eastAsia"/>
          <w:sz w:val="21"/>
        </w:rPr>
        <w:t>（价格单位：人民币元）</w:t>
      </w:r>
      <w:r w:rsidRPr="00133CC2">
        <w:rPr>
          <w:sz w:val="21"/>
        </w:rPr>
        <w:t xml:space="preserve"> </w:t>
      </w:r>
    </w:p>
    <w:p w14:paraId="79FCA798" w14:textId="77777777" w:rsidR="00CB0768" w:rsidRPr="00133CC2" w:rsidRDefault="004615CD">
      <w:pPr>
        <w:spacing w:before="60" w:after="60" w:line="288" w:lineRule="auto"/>
        <w:ind w:leftChars="1276" w:left="2552"/>
        <w:rPr>
          <w:sz w:val="21"/>
        </w:rPr>
      </w:pPr>
      <w:r w:rsidRPr="00133CC2">
        <w:rPr>
          <w:rFonts w:hint="eastAsia"/>
          <w:sz w:val="21"/>
          <w:shd w:val="pct10" w:color="auto" w:fill="FFFFFF"/>
        </w:rPr>
        <w:t>（投标商自行编写）</w:t>
      </w:r>
      <w:r w:rsidRPr="00133CC2">
        <w:rPr>
          <w:sz w:val="21"/>
        </w:rPr>
        <w:t xml:space="preserve"> </w:t>
      </w:r>
    </w:p>
    <w:p w14:paraId="6CB665C1" w14:textId="77777777" w:rsidR="00CB0768" w:rsidRPr="00133CC2" w:rsidRDefault="00CB0768">
      <w:pPr>
        <w:spacing w:before="60" w:after="60" w:line="288" w:lineRule="auto"/>
        <w:ind w:leftChars="1276" w:left="2552"/>
        <w:rPr>
          <w:sz w:val="21"/>
        </w:rPr>
      </w:pPr>
    </w:p>
    <w:p w14:paraId="2C6AA0EA" w14:textId="77777777" w:rsidR="00CB0768" w:rsidRPr="00133CC2" w:rsidRDefault="00CB0768">
      <w:pPr>
        <w:spacing w:before="60" w:after="60" w:line="288" w:lineRule="auto"/>
        <w:ind w:leftChars="1276" w:left="2552"/>
        <w:rPr>
          <w:sz w:val="21"/>
        </w:rPr>
      </w:pPr>
    </w:p>
    <w:p w14:paraId="11ABF7F8" w14:textId="77777777" w:rsidR="00CB0768" w:rsidRPr="00133CC2" w:rsidRDefault="00CB0768">
      <w:pPr>
        <w:spacing w:before="60" w:after="60" w:line="288" w:lineRule="auto"/>
        <w:ind w:leftChars="1276" w:left="2552"/>
        <w:rPr>
          <w:sz w:val="21"/>
        </w:rPr>
      </w:pPr>
    </w:p>
    <w:p w14:paraId="0D549919" w14:textId="77777777" w:rsidR="00CB0768" w:rsidRPr="00133CC2" w:rsidRDefault="00CB0768">
      <w:pPr>
        <w:spacing w:before="60" w:after="60" w:line="288" w:lineRule="auto"/>
        <w:ind w:leftChars="1276" w:left="2552"/>
        <w:rPr>
          <w:sz w:val="21"/>
        </w:rPr>
      </w:pPr>
    </w:p>
    <w:p w14:paraId="018209CF"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投标单位（盖章）：</w:t>
      </w:r>
      <w:r w:rsidRPr="00133CC2">
        <w:rPr>
          <w:rFonts w:ascii="宋体" w:hAnsi="Times New Roman" w:cs="宋体"/>
          <w:color w:val="000000"/>
          <w:sz w:val="21"/>
          <w:szCs w:val="21"/>
        </w:rPr>
        <w:t xml:space="preserve"> </w:t>
      </w:r>
    </w:p>
    <w:p w14:paraId="74BF06BD"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5F7277DF"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全权代表（签字）：</w:t>
      </w:r>
      <w:r w:rsidRPr="00133CC2">
        <w:rPr>
          <w:rFonts w:ascii="宋体" w:hAnsi="Times New Roman" w:cs="宋体"/>
          <w:color w:val="000000"/>
          <w:sz w:val="21"/>
          <w:szCs w:val="21"/>
        </w:rPr>
        <w:t xml:space="preserve"> </w:t>
      </w:r>
    </w:p>
    <w:p w14:paraId="456D8B17"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167DCC79"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日期：</w:t>
      </w:r>
      <w:r w:rsidRPr="00133CC2">
        <w:rPr>
          <w:rFonts w:ascii="宋体" w:hAnsi="Times New Roman" w:cs="宋体"/>
          <w:color w:val="000000"/>
          <w:sz w:val="21"/>
          <w:szCs w:val="21"/>
        </w:rPr>
        <w:t xml:space="preserve"> </w:t>
      </w:r>
    </w:p>
    <w:p w14:paraId="7319ECA2" w14:textId="77777777" w:rsidR="00CB0768" w:rsidRPr="00133CC2" w:rsidRDefault="004615CD">
      <w:pPr>
        <w:spacing w:before="60" w:after="60" w:line="288" w:lineRule="auto"/>
        <w:rPr>
          <w:b/>
          <w:sz w:val="21"/>
        </w:rPr>
      </w:pPr>
      <w:r w:rsidRPr="00133CC2">
        <w:rPr>
          <w:sz w:val="21"/>
        </w:rPr>
        <w:br w:type="page"/>
      </w:r>
      <w:r w:rsidRPr="00133CC2">
        <w:rPr>
          <w:rFonts w:hint="eastAsia"/>
          <w:sz w:val="21"/>
        </w:rPr>
        <w:lastRenderedPageBreak/>
        <w:t>附件四</w:t>
      </w:r>
    </w:p>
    <w:p w14:paraId="44980946" w14:textId="77777777" w:rsidR="00CB0768" w:rsidRPr="00133CC2" w:rsidRDefault="004615CD">
      <w:pPr>
        <w:spacing w:before="60" w:after="60" w:line="288" w:lineRule="auto"/>
        <w:ind w:leftChars="1276" w:left="2552" w:firstLineChars="450" w:firstLine="949"/>
        <w:rPr>
          <w:b/>
          <w:sz w:val="21"/>
        </w:rPr>
      </w:pPr>
      <w:r w:rsidRPr="00133CC2">
        <w:rPr>
          <w:rFonts w:hint="eastAsia"/>
          <w:b/>
          <w:sz w:val="21"/>
        </w:rPr>
        <w:t>商务特殊承诺表</w:t>
      </w:r>
    </w:p>
    <w:p w14:paraId="17A8972D" w14:textId="77777777" w:rsidR="00CB0768" w:rsidRPr="00133CC2" w:rsidRDefault="004615CD">
      <w:pPr>
        <w:spacing w:before="60" w:after="60" w:line="288" w:lineRule="auto"/>
        <w:ind w:leftChars="100" w:left="200"/>
        <w:rPr>
          <w:sz w:val="21"/>
        </w:rPr>
      </w:pPr>
      <w:r w:rsidRPr="00133CC2">
        <w:rPr>
          <w:rFonts w:hint="eastAsia"/>
          <w:sz w:val="21"/>
        </w:rPr>
        <w:t>招标编号：</w:t>
      </w:r>
      <w:r w:rsidRPr="00133CC2">
        <w:rPr>
          <w:sz w:val="21"/>
        </w:rPr>
        <w:t xml:space="preserve"> </w:t>
      </w:r>
      <w:r w:rsidRPr="00133CC2">
        <w:rPr>
          <w:rFonts w:hint="eastAsia"/>
          <w:sz w:val="21"/>
        </w:rPr>
        <w:t>________________________</w:t>
      </w:r>
    </w:p>
    <w:p w14:paraId="39BC5D88" w14:textId="77777777" w:rsidR="00CB0768" w:rsidRPr="00133CC2" w:rsidRDefault="004615CD">
      <w:pPr>
        <w:spacing w:before="60" w:after="60" w:line="288" w:lineRule="auto"/>
        <w:ind w:firstLineChars="95" w:firstLine="199"/>
        <w:rPr>
          <w:sz w:val="21"/>
          <w:shd w:val="pct10" w:color="auto" w:fill="FFFFFF"/>
        </w:rPr>
      </w:pPr>
      <w:r w:rsidRPr="00133CC2">
        <w:rPr>
          <w:rFonts w:hint="eastAsia"/>
          <w:sz w:val="21"/>
        </w:rPr>
        <w:t>招标项目名称：</w:t>
      </w:r>
      <w:r w:rsidRPr="00133CC2">
        <w:rPr>
          <w:rFonts w:hint="eastAsia"/>
          <w:sz w:val="21"/>
        </w:rPr>
        <w:t>________________________</w:t>
      </w:r>
    </w:p>
    <w:p w14:paraId="0A5D0F7D" w14:textId="77777777" w:rsidR="00CB0768" w:rsidRPr="00133CC2" w:rsidRDefault="00CB0768">
      <w:pPr>
        <w:spacing w:before="60" w:after="60" w:line="288" w:lineRule="auto"/>
        <w:ind w:leftChars="1276" w:left="2552"/>
        <w:rPr>
          <w:sz w:val="21"/>
        </w:rPr>
      </w:pPr>
    </w:p>
    <w:p w14:paraId="2F27E329" w14:textId="77777777" w:rsidR="00CB0768" w:rsidRPr="00133CC2" w:rsidRDefault="004615CD">
      <w:pPr>
        <w:spacing w:before="60" w:after="60" w:line="288" w:lineRule="auto"/>
        <w:ind w:firstLineChars="1300" w:firstLine="2730"/>
        <w:rPr>
          <w:sz w:val="21"/>
        </w:rPr>
      </w:pPr>
      <w:r w:rsidRPr="00133CC2">
        <w:rPr>
          <w:rFonts w:hint="eastAsia"/>
          <w:sz w:val="21"/>
          <w:shd w:val="pct10" w:color="auto" w:fill="FFFFFF"/>
        </w:rPr>
        <w:t>（投标商自行编写）</w:t>
      </w:r>
    </w:p>
    <w:p w14:paraId="284270F1" w14:textId="77777777" w:rsidR="00CB0768" w:rsidRPr="00133CC2" w:rsidRDefault="00CB0768">
      <w:pPr>
        <w:spacing w:before="60" w:after="60" w:line="288" w:lineRule="auto"/>
        <w:ind w:leftChars="1276" w:left="2552"/>
        <w:rPr>
          <w:sz w:val="21"/>
        </w:rPr>
      </w:pPr>
    </w:p>
    <w:p w14:paraId="17F38740" w14:textId="77777777" w:rsidR="00CB0768" w:rsidRPr="00133CC2" w:rsidRDefault="00CB0768">
      <w:pPr>
        <w:spacing w:before="60" w:after="60" w:line="288" w:lineRule="auto"/>
        <w:ind w:leftChars="1276" w:left="2552"/>
        <w:rPr>
          <w:sz w:val="21"/>
        </w:rPr>
      </w:pPr>
    </w:p>
    <w:p w14:paraId="7498507A" w14:textId="77777777" w:rsidR="00CB0768" w:rsidRPr="00133CC2" w:rsidRDefault="00CB0768">
      <w:pPr>
        <w:spacing w:before="60" w:after="60" w:line="288" w:lineRule="auto"/>
        <w:ind w:leftChars="1276" w:left="2552"/>
        <w:rPr>
          <w:sz w:val="21"/>
        </w:rPr>
      </w:pPr>
    </w:p>
    <w:p w14:paraId="12545B4C"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投标单位（盖章）：</w:t>
      </w:r>
      <w:r w:rsidRPr="00133CC2">
        <w:rPr>
          <w:rFonts w:ascii="宋体" w:hAnsi="Times New Roman" w:cs="宋体"/>
          <w:color w:val="000000"/>
          <w:sz w:val="21"/>
          <w:szCs w:val="21"/>
        </w:rPr>
        <w:t xml:space="preserve"> </w:t>
      </w:r>
    </w:p>
    <w:p w14:paraId="493F3991"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19904A0B"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全权代表（签字）：</w:t>
      </w:r>
      <w:r w:rsidRPr="00133CC2">
        <w:rPr>
          <w:rFonts w:ascii="宋体" w:hAnsi="Times New Roman" w:cs="宋体"/>
          <w:color w:val="000000"/>
          <w:sz w:val="21"/>
          <w:szCs w:val="21"/>
        </w:rPr>
        <w:t xml:space="preserve"> </w:t>
      </w:r>
    </w:p>
    <w:p w14:paraId="4F753DB8"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5FCD9EBF" w14:textId="77777777" w:rsidR="00CB0768" w:rsidRPr="00133CC2" w:rsidRDefault="004615CD">
      <w:pPr>
        <w:spacing w:before="60" w:after="60" w:line="288" w:lineRule="auto"/>
        <w:ind w:leftChars="1276" w:left="2552" w:firstLineChars="1050" w:firstLine="2205"/>
        <w:rPr>
          <w:rFonts w:ascii="宋体" w:hAnsi="Times New Roman" w:cs="宋体"/>
          <w:color w:val="000000"/>
          <w:sz w:val="21"/>
          <w:szCs w:val="21"/>
        </w:rPr>
      </w:pPr>
      <w:r w:rsidRPr="00133CC2">
        <w:rPr>
          <w:rFonts w:ascii="宋体" w:hAnsi="Times New Roman" w:cs="宋体" w:hint="eastAsia"/>
          <w:color w:val="000000"/>
          <w:sz w:val="21"/>
          <w:szCs w:val="21"/>
        </w:rPr>
        <w:t>日期</w:t>
      </w:r>
    </w:p>
    <w:p w14:paraId="6E4FFC98" w14:textId="77777777" w:rsidR="00CB0768" w:rsidRPr="00133CC2" w:rsidRDefault="00CB0768">
      <w:pPr>
        <w:spacing w:before="60" w:after="60" w:line="288" w:lineRule="auto"/>
        <w:ind w:leftChars="1276" w:left="2552"/>
        <w:rPr>
          <w:sz w:val="21"/>
        </w:rPr>
      </w:pPr>
    </w:p>
    <w:p w14:paraId="0D9A530D" w14:textId="77777777" w:rsidR="00CB0768" w:rsidRPr="00133CC2" w:rsidRDefault="004615CD">
      <w:pPr>
        <w:spacing w:before="60" w:after="60" w:line="288" w:lineRule="auto"/>
        <w:rPr>
          <w:sz w:val="21"/>
        </w:rPr>
      </w:pPr>
      <w:r w:rsidRPr="00133CC2">
        <w:rPr>
          <w:sz w:val="21"/>
        </w:rPr>
        <w:br w:type="page"/>
      </w:r>
      <w:r w:rsidRPr="00133CC2">
        <w:rPr>
          <w:sz w:val="21"/>
        </w:rPr>
        <w:lastRenderedPageBreak/>
        <w:t>附件</w:t>
      </w:r>
      <w:r w:rsidRPr="00133CC2">
        <w:rPr>
          <w:rFonts w:hint="eastAsia"/>
          <w:sz w:val="21"/>
        </w:rPr>
        <w:t>五</w:t>
      </w:r>
    </w:p>
    <w:p w14:paraId="7470C8B3" w14:textId="77777777" w:rsidR="00CB0768" w:rsidRPr="00133CC2" w:rsidRDefault="004615CD">
      <w:pPr>
        <w:spacing w:before="60" w:after="60" w:line="288" w:lineRule="auto"/>
        <w:ind w:leftChars="100" w:left="200"/>
        <w:rPr>
          <w:sz w:val="21"/>
        </w:rPr>
      </w:pPr>
      <w:r w:rsidRPr="00133CC2">
        <w:rPr>
          <w:b/>
          <w:sz w:val="21"/>
        </w:rPr>
        <w:t>投标方简介</w:t>
      </w:r>
      <w:r w:rsidRPr="00133CC2">
        <w:rPr>
          <w:sz w:val="21"/>
        </w:rPr>
        <w:t>（</w:t>
      </w:r>
      <w:r w:rsidRPr="00133CC2">
        <w:rPr>
          <w:rFonts w:hint="eastAsia"/>
          <w:sz w:val="21"/>
        </w:rPr>
        <w:t>企业介绍，优劣势，成功案例等）</w:t>
      </w:r>
    </w:p>
    <w:p w14:paraId="25D076F6" w14:textId="77777777" w:rsidR="00CB0768" w:rsidRPr="00133CC2" w:rsidRDefault="00CB0768">
      <w:pPr>
        <w:spacing w:before="60" w:after="60" w:line="288" w:lineRule="auto"/>
        <w:ind w:leftChars="100" w:left="200"/>
        <w:rPr>
          <w:sz w:val="21"/>
        </w:rPr>
      </w:pPr>
    </w:p>
    <w:p w14:paraId="49707FA0" w14:textId="77777777" w:rsidR="00CB0768" w:rsidRPr="00133CC2" w:rsidRDefault="00CB0768">
      <w:pPr>
        <w:spacing w:before="60" w:after="60" w:line="288" w:lineRule="auto"/>
        <w:ind w:leftChars="100" w:left="200"/>
        <w:rPr>
          <w:sz w:val="21"/>
        </w:rPr>
      </w:pPr>
    </w:p>
    <w:p w14:paraId="7BDD092B" w14:textId="77777777" w:rsidR="00CB0768" w:rsidRPr="00133CC2" w:rsidRDefault="00CB0768">
      <w:pPr>
        <w:spacing w:before="60" w:after="60" w:line="288" w:lineRule="auto"/>
        <w:ind w:leftChars="100" w:left="200"/>
        <w:rPr>
          <w:sz w:val="21"/>
        </w:rPr>
      </w:pPr>
    </w:p>
    <w:p w14:paraId="69B5B3F9" w14:textId="77777777" w:rsidR="00CB0768" w:rsidRPr="00133CC2" w:rsidRDefault="00CB0768">
      <w:pPr>
        <w:spacing w:before="60" w:after="60" w:line="288" w:lineRule="auto"/>
        <w:ind w:leftChars="100" w:left="200"/>
        <w:rPr>
          <w:sz w:val="21"/>
        </w:rPr>
      </w:pPr>
    </w:p>
    <w:p w14:paraId="7AC6534F" w14:textId="77777777" w:rsidR="00CB0768" w:rsidRPr="00133CC2" w:rsidRDefault="00CB0768">
      <w:pPr>
        <w:spacing w:before="60" w:after="60" w:line="288" w:lineRule="auto"/>
        <w:ind w:leftChars="100" w:left="200"/>
        <w:rPr>
          <w:sz w:val="21"/>
        </w:rPr>
      </w:pPr>
    </w:p>
    <w:p w14:paraId="25770792" w14:textId="77777777" w:rsidR="00CB0768" w:rsidRPr="00133CC2" w:rsidRDefault="00CB0768">
      <w:pPr>
        <w:spacing w:before="60" w:after="60" w:line="288" w:lineRule="auto"/>
        <w:ind w:leftChars="100" w:left="200"/>
        <w:rPr>
          <w:sz w:val="21"/>
        </w:rPr>
      </w:pPr>
    </w:p>
    <w:p w14:paraId="626A27E8" w14:textId="77777777" w:rsidR="00CB0768" w:rsidRPr="00133CC2" w:rsidRDefault="00CB0768">
      <w:pPr>
        <w:spacing w:before="60" w:after="60" w:line="288" w:lineRule="auto"/>
        <w:ind w:leftChars="100" w:left="200"/>
        <w:rPr>
          <w:sz w:val="21"/>
        </w:rPr>
      </w:pPr>
    </w:p>
    <w:p w14:paraId="1D89CE25" w14:textId="77777777" w:rsidR="00CB0768" w:rsidRPr="00133CC2" w:rsidRDefault="00CB0768">
      <w:pPr>
        <w:spacing w:before="60" w:after="60" w:line="288" w:lineRule="auto"/>
        <w:ind w:leftChars="100" w:left="200"/>
        <w:rPr>
          <w:sz w:val="21"/>
        </w:rPr>
      </w:pPr>
    </w:p>
    <w:p w14:paraId="4AB61345" w14:textId="77777777" w:rsidR="00CB0768" w:rsidRPr="00133CC2" w:rsidRDefault="00CB0768">
      <w:pPr>
        <w:spacing w:before="60" w:after="60" w:line="288" w:lineRule="auto"/>
        <w:ind w:leftChars="100" w:left="200"/>
        <w:rPr>
          <w:sz w:val="21"/>
        </w:rPr>
      </w:pPr>
    </w:p>
    <w:p w14:paraId="460E0FE3" w14:textId="77777777" w:rsidR="00CB0768" w:rsidRPr="00133CC2" w:rsidRDefault="00CB0768">
      <w:pPr>
        <w:spacing w:before="60" w:after="60" w:line="288" w:lineRule="auto"/>
        <w:ind w:leftChars="100" w:left="200"/>
        <w:rPr>
          <w:sz w:val="21"/>
        </w:rPr>
      </w:pPr>
    </w:p>
    <w:p w14:paraId="24845ECB" w14:textId="77777777" w:rsidR="00CB0768" w:rsidRPr="00133CC2" w:rsidRDefault="004615CD">
      <w:pPr>
        <w:spacing w:before="60" w:after="60" w:line="288" w:lineRule="auto"/>
        <w:ind w:firstLineChars="1300" w:firstLine="2730"/>
        <w:rPr>
          <w:sz w:val="21"/>
        </w:rPr>
      </w:pPr>
      <w:r w:rsidRPr="00133CC2">
        <w:rPr>
          <w:rFonts w:hint="eastAsia"/>
          <w:sz w:val="21"/>
          <w:shd w:val="pct10" w:color="auto" w:fill="FFFFFF"/>
        </w:rPr>
        <w:t>（投标商自行编写）</w:t>
      </w:r>
    </w:p>
    <w:p w14:paraId="053557BC" w14:textId="77777777" w:rsidR="00CB0768" w:rsidRPr="00133CC2" w:rsidRDefault="00CB0768">
      <w:pPr>
        <w:spacing w:before="60" w:after="60" w:line="288" w:lineRule="auto"/>
        <w:ind w:leftChars="1276" w:left="2552"/>
        <w:rPr>
          <w:sz w:val="21"/>
        </w:rPr>
      </w:pPr>
    </w:p>
    <w:p w14:paraId="6A736D6F" w14:textId="77777777" w:rsidR="00CB0768" w:rsidRPr="00133CC2" w:rsidRDefault="00CB0768">
      <w:pPr>
        <w:spacing w:before="60" w:after="60" w:line="288" w:lineRule="auto"/>
        <w:ind w:leftChars="1276" w:left="2552"/>
        <w:rPr>
          <w:sz w:val="21"/>
        </w:rPr>
      </w:pPr>
    </w:p>
    <w:p w14:paraId="693A269F" w14:textId="77777777" w:rsidR="00CB0768" w:rsidRPr="00133CC2" w:rsidRDefault="00CB0768">
      <w:pPr>
        <w:spacing w:before="60" w:after="60" w:line="288" w:lineRule="auto"/>
        <w:ind w:leftChars="1276" w:left="2552"/>
        <w:rPr>
          <w:sz w:val="21"/>
        </w:rPr>
      </w:pPr>
    </w:p>
    <w:p w14:paraId="76E87FCB"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投标单位（盖章）：</w:t>
      </w:r>
      <w:r w:rsidRPr="00133CC2">
        <w:rPr>
          <w:rFonts w:ascii="宋体" w:hAnsi="Times New Roman" w:cs="宋体"/>
          <w:color w:val="000000"/>
          <w:sz w:val="21"/>
          <w:szCs w:val="21"/>
        </w:rPr>
        <w:t xml:space="preserve"> </w:t>
      </w:r>
    </w:p>
    <w:p w14:paraId="507B8D60"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2EEB74D1" w14:textId="77777777" w:rsidR="00CB0768" w:rsidRPr="00133CC2" w:rsidRDefault="004615CD">
      <w:pPr>
        <w:widowControl w:val="0"/>
        <w:overflowPunct/>
        <w:ind w:firstLineChars="2238" w:firstLine="4700"/>
        <w:jc w:val="both"/>
        <w:textAlignment w:val="auto"/>
        <w:rPr>
          <w:rFonts w:ascii="宋体" w:hAnsi="Times New Roman" w:cs="宋体"/>
          <w:color w:val="000000"/>
          <w:sz w:val="21"/>
          <w:szCs w:val="21"/>
        </w:rPr>
      </w:pPr>
      <w:r w:rsidRPr="00133CC2">
        <w:rPr>
          <w:rFonts w:ascii="宋体" w:hAnsi="Times New Roman" w:cs="宋体" w:hint="eastAsia"/>
          <w:color w:val="000000"/>
          <w:sz w:val="21"/>
          <w:szCs w:val="21"/>
        </w:rPr>
        <w:t>全权代表（签字）：</w:t>
      </w:r>
      <w:r w:rsidRPr="00133CC2">
        <w:rPr>
          <w:rFonts w:ascii="宋体" w:hAnsi="Times New Roman" w:cs="宋体"/>
          <w:color w:val="000000"/>
          <w:sz w:val="21"/>
          <w:szCs w:val="21"/>
        </w:rPr>
        <w:t xml:space="preserve"> </w:t>
      </w:r>
    </w:p>
    <w:p w14:paraId="19ED40B5" w14:textId="77777777" w:rsidR="00CB0768" w:rsidRPr="00133CC2" w:rsidRDefault="00CB0768">
      <w:pPr>
        <w:widowControl w:val="0"/>
        <w:overflowPunct/>
        <w:ind w:firstLineChars="2238" w:firstLine="4700"/>
        <w:jc w:val="both"/>
        <w:textAlignment w:val="auto"/>
        <w:rPr>
          <w:rFonts w:ascii="宋体" w:hAnsi="Times New Roman" w:cs="宋体"/>
          <w:color w:val="000000"/>
          <w:sz w:val="21"/>
          <w:szCs w:val="21"/>
        </w:rPr>
      </w:pPr>
    </w:p>
    <w:p w14:paraId="3DD81DDF" w14:textId="77777777" w:rsidR="00CB0768" w:rsidRPr="00133CC2" w:rsidRDefault="004615CD">
      <w:pPr>
        <w:spacing w:before="60" w:after="60" w:line="288" w:lineRule="auto"/>
        <w:ind w:leftChars="1276" w:left="2552" w:firstLineChars="1050" w:firstLine="2205"/>
        <w:rPr>
          <w:rFonts w:ascii="宋体" w:hAnsi="Times New Roman" w:cs="宋体"/>
          <w:color w:val="000000"/>
          <w:sz w:val="21"/>
          <w:szCs w:val="21"/>
        </w:rPr>
      </w:pPr>
      <w:r w:rsidRPr="00133CC2">
        <w:rPr>
          <w:rFonts w:ascii="宋体" w:hAnsi="Times New Roman" w:cs="宋体" w:hint="eastAsia"/>
          <w:color w:val="000000"/>
          <w:sz w:val="21"/>
          <w:szCs w:val="21"/>
        </w:rPr>
        <w:t>日期</w:t>
      </w:r>
    </w:p>
    <w:p w14:paraId="26FEBDBE" w14:textId="77777777" w:rsidR="00CB0768" w:rsidRPr="00133CC2" w:rsidRDefault="00CB0768">
      <w:pPr>
        <w:spacing w:before="60" w:after="60" w:line="288" w:lineRule="auto"/>
        <w:ind w:leftChars="100" w:left="200"/>
        <w:rPr>
          <w:sz w:val="21"/>
        </w:rPr>
      </w:pPr>
    </w:p>
    <w:p w14:paraId="0CB66EF2" w14:textId="77777777" w:rsidR="00CB0768" w:rsidRPr="00133CC2" w:rsidRDefault="00CB0768">
      <w:pPr>
        <w:spacing w:before="60" w:after="60" w:line="288" w:lineRule="auto"/>
        <w:ind w:leftChars="100" w:left="200"/>
        <w:rPr>
          <w:sz w:val="21"/>
        </w:rPr>
      </w:pPr>
    </w:p>
    <w:p w14:paraId="4DCAE154" w14:textId="77777777" w:rsidR="00CB0768" w:rsidRPr="00133CC2" w:rsidRDefault="00CB0768">
      <w:pPr>
        <w:spacing w:before="60" w:after="60" w:line="288" w:lineRule="auto"/>
        <w:ind w:leftChars="100" w:left="200"/>
        <w:rPr>
          <w:sz w:val="21"/>
        </w:rPr>
      </w:pPr>
    </w:p>
    <w:p w14:paraId="7B3332D0" w14:textId="77777777" w:rsidR="00CB0768" w:rsidRPr="00133CC2" w:rsidRDefault="00CB0768">
      <w:pPr>
        <w:spacing w:before="60" w:after="60" w:line="288" w:lineRule="auto"/>
        <w:ind w:leftChars="100" w:left="200"/>
        <w:rPr>
          <w:sz w:val="21"/>
        </w:rPr>
      </w:pPr>
    </w:p>
    <w:p w14:paraId="76314846" w14:textId="77777777" w:rsidR="00CB0768" w:rsidRPr="00133CC2" w:rsidRDefault="00CB0768">
      <w:pPr>
        <w:spacing w:before="60" w:after="60" w:line="288" w:lineRule="auto"/>
        <w:ind w:leftChars="100" w:left="200"/>
        <w:rPr>
          <w:sz w:val="21"/>
        </w:rPr>
      </w:pPr>
    </w:p>
    <w:p w14:paraId="5BAEA93A" w14:textId="77777777" w:rsidR="00CB0768" w:rsidRPr="00133CC2" w:rsidRDefault="004615CD">
      <w:pPr>
        <w:spacing w:before="60" w:after="60" w:line="288" w:lineRule="auto"/>
        <w:ind w:leftChars="100" w:left="200"/>
        <w:rPr>
          <w:sz w:val="21"/>
        </w:rPr>
      </w:pPr>
      <w:r w:rsidRPr="00133CC2">
        <w:rPr>
          <w:sz w:val="21"/>
        </w:rPr>
        <w:br w:type="page"/>
      </w:r>
      <w:r w:rsidRPr="00133CC2">
        <w:rPr>
          <w:rFonts w:hint="eastAsia"/>
          <w:sz w:val="21"/>
        </w:rPr>
        <w:lastRenderedPageBreak/>
        <w:t>附件六</w:t>
      </w:r>
    </w:p>
    <w:p w14:paraId="569F0364" w14:textId="77777777" w:rsidR="00CB0768" w:rsidRPr="00133CC2" w:rsidRDefault="004615CD">
      <w:pPr>
        <w:spacing w:before="60" w:after="60" w:line="288" w:lineRule="auto"/>
        <w:ind w:leftChars="1276" w:left="2552" w:firstLineChars="250" w:firstLine="527"/>
        <w:rPr>
          <w:b/>
          <w:sz w:val="21"/>
        </w:rPr>
      </w:pPr>
      <w:r w:rsidRPr="00133CC2">
        <w:rPr>
          <w:b/>
          <w:sz w:val="21"/>
        </w:rPr>
        <w:t>法人代表授权书</w:t>
      </w:r>
    </w:p>
    <w:p w14:paraId="2D51EDB1" w14:textId="77777777" w:rsidR="00CB0768" w:rsidRPr="00133CC2" w:rsidRDefault="00CB0768">
      <w:pPr>
        <w:widowControl w:val="0"/>
        <w:overflowPunct/>
        <w:textAlignment w:val="auto"/>
        <w:rPr>
          <w:rFonts w:ascii=".." w:eastAsia=".." w:hAnsi="Times New Roman" w:cs=".."/>
          <w:color w:val="000000"/>
          <w:sz w:val="24"/>
          <w:szCs w:val="24"/>
        </w:rPr>
      </w:pPr>
    </w:p>
    <w:p w14:paraId="3B187B63" w14:textId="77777777" w:rsidR="00CB0768" w:rsidRPr="00133CC2" w:rsidRDefault="004615CD">
      <w:pPr>
        <w:spacing w:before="60" w:after="60" w:line="288" w:lineRule="auto"/>
        <w:ind w:leftChars="100" w:left="200"/>
        <w:rPr>
          <w:sz w:val="21"/>
        </w:rPr>
      </w:pPr>
      <w:r w:rsidRPr="00133CC2">
        <w:rPr>
          <w:rFonts w:ascii="宋体" w:hAnsi="Times New Roman" w:cs="宋体"/>
          <w:color w:val="000000"/>
          <w:sz w:val="21"/>
          <w:szCs w:val="21"/>
          <w:u w:val="single"/>
        </w:rPr>
        <w:t>厦门信达国贸汽车集团股份有限公司</w:t>
      </w:r>
      <w:r w:rsidRPr="00133CC2">
        <w:rPr>
          <w:rFonts w:ascii="Sim Sun+ 2" w:eastAsia="Sim Sun+ 2" w:hAnsi="Times New Roman" w:cs="Sim Sun+ 2" w:hint="eastAsia"/>
          <w:color w:val="000000"/>
          <w:sz w:val="21"/>
          <w:szCs w:val="21"/>
          <w:u w:val="single"/>
        </w:rPr>
        <w:t>：</w:t>
      </w:r>
      <w:r w:rsidRPr="00133CC2">
        <w:rPr>
          <w:sz w:val="21"/>
        </w:rPr>
        <w:t xml:space="preserve"> </w:t>
      </w:r>
    </w:p>
    <w:p w14:paraId="354267DF" w14:textId="77777777" w:rsidR="00CB0768" w:rsidRPr="00133CC2" w:rsidRDefault="004615CD">
      <w:pPr>
        <w:spacing w:before="60" w:after="60" w:line="288" w:lineRule="auto"/>
        <w:ind w:leftChars="100" w:left="200"/>
        <w:rPr>
          <w:sz w:val="21"/>
        </w:rPr>
      </w:pPr>
      <w:r w:rsidRPr="00133CC2">
        <w:rPr>
          <w:rFonts w:hint="eastAsia"/>
          <w:sz w:val="21"/>
        </w:rPr>
        <w:t>________________________________</w:t>
      </w:r>
      <w:r w:rsidRPr="00133CC2">
        <w:rPr>
          <w:rFonts w:hint="eastAsia"/>
          <w:sz w:val="21"/>
        </w:rPr>
        <w:t>（投标单位全称）法人代表</w:t>
      </w:r>
      <w:r w:rsidRPr="00133CC2">
        <w:rPr>
          <w:rFonts w:hint="eastAsia"/>
          <w:sz w:val="21"/>
        </w:rPr>
        <w:t>___________</w:t>
      </w:r>
      <w:r w:rsidRPr="00133CC2">
        <w:rPr>
          <w:sz w:val="21"/>
        </w:rPr>
        <w:t xml:space="preserve"> </w:t>
      </w:r>
      <w:r w:rsidRPr="00133CC2">
        <w:rPr>
          <w:rFonts w:hint="eastAsia"/>
          <w:sz w:val="21"/>
        </w:rPr>
        <w:t>授权</w:t>
      </w:r>
      <w:r w:rsidRPr="00133CC2">
        <w:rPr>
          <w:rFonts w:hint="eastAsia"/>
          <w:sz w:val="21"/>
        </w:rPr>
        <w:t>__________________</w:t>
      </w:r>
      <w:r w:rsidRPr="00133CC2">
        <w:rPr>
          <w:sz w:val="21"/>
        </w:rPr>
        <w:t xml:space="preserve"> </w:t>
      </w:r>
      <w:r w:rsidRPr="00133CC2">
        <w:rPr>
          <w:rFonts w:hint="eastAsia"/>
          <w:sz w:val="21"/>
        </w:rPr>
        <w:t>（全权代表姓名）为全权代表，参加贵处组织的项目</w:t>
      </w:r>
      <w:r w:rsidRPr="00133CC2">
        <w:rPr>
          <w:rFonts w:hint="eastAsia"/>
          <w:sz w:val="21"/>
        </w:rPr>
        <w:t>_________</w:t>
      </w:r>
      <w:r w:rsidRPr="00133CC2">
        <w:rPr>
          <w:rFonts w:hint="eastAsia"/>
          <w:sz w:val="21"/>
        </w:rPr>
        <w:t>（招标编号）招标活动，全权处理招标活动中的一切事宜。</w:t>
      </w:r>
      <w:r w:rsidRPr="00133CC2">
        <w:rPr>
          <w:sz w:val="21"/>
        </w:rPr>
        <w:t xml:space="preserve"> </w:t>
      </w:r>
    </w:p>
    <w:p w14:paraId="4F97A6DC" w14:textId="77777777" w:rsidR="00CB0768" w:rsidRPr="00133CC2" w:rsidRDefault="00CB0768">
      <w:pPr>
        <w:spacing w:before="60" w:after="60" w:line="288" w:lineRule="auto"/>
        <w:ind w:leftChars="100" w:left="200"/>
        <w:rPr>
          <w:sz w:val="21"/>
        </w:rPr>
      </w:pPr>
    </w:p>
    <w:p w14:paraId="07E91F64" w14:textId="77777777" w:rsidR="00CB0768" w:rsidRPr="00133CC2" w:rsidRDefault="004615CD">
      <w:pPr>
        <w:spacing w:before="60" w:after="60" w:line="288" w:lineRule="auto"/>
        <w:ind w:leftChars="100" w:left="200"/>
        <w:rPr>
          <w:sz w:val="21"/>
        </w:rPr>
      </w:pPr>
      <w:r w:rsidRPr="00133CC2">
        <w:rPr>
          <w:rFonts w:hint="eastAsia"/>
          <w:sz w:val="21"/>
        </w:rPr>
        <w:t>法人代表签字：</w:t>
      </w:r>
      <w:r w:rsidRPr="00133CC2">
        <w:rPr>
          <w:sz w:val="21"/>
        </w:rPr>
        <w:t xml:space="preserve"> </w:t>
      </w:r>
    </w:p>
    <w:p w14:paraId="1565EE29" w14:textId="77777777" w:rsidR="00CB0768" w:rsidRPr="00133CC2" w:rsidRDefault="004615CD">
      <w:pPr>
        <w:spacing w:before="60" w:after="60" w:line="288" w:lineRule="auto"/>
        <w:ind w:leftChars="100" w:left="200"/>
        <w:rPr>
          <w:sz w:val="21"/>
        </w:rPr>
      </w:pPr>
      <w:r w:rsidRPr="00133CC2">
        <w:rPr>
          <w:rFonts w:hint="eastAsia"/>
          <w:sz w:val="21"/>
        </w:rPr>
        <w:t>投标单位全称（公章）：</w:t>
      </w:r>
      <w:r w:rsidRPr="00133CC2">
        <w:rPr>
          <w:sz w:val="21"/>
        </w:rPr>
        <w:t xml:space="preserve"> </w:t>
      </w:r>
    </w:p>
    <w:p w14:paraId="026E6288" w14:textId="77777777" w:rsidR="00CB0768" w:rsidRPr="00133CC2" w:rsidRDefault="004615CD">
      <w:pPr>
        <w:spacing w:before="60" w:after="60" w:line="288" w:lineRule="auto"/>
        <w:ind w:leftChars="100" w:left="200"/>
        <w:rPr>
          <w:sz w:val="21"/>
        </w:rPr>
      </w:pPr>
      <w:r w:rsidRPr="00133CC2">
        <w:rPr>
          <w:rFonts w:hint="eastAsia"/>
          <w:sz w:val="21"/>
        </w:rPr>
        <w:t>日期：</w:t>
      </w:r>
      <w:r w:rsidRPr="00133CC2">
        <w:rPr>
          <w:sz w:val="21"/>
        </w:rPr>
        <w:t xml:space="preserve"> </w:t>
      </w:r>
    </w:p>
    <w:p w14:paraId="5FC6A165" w14:textId="77777777" w:rsidR="00CB0768" w:rsidRPr="00133CC2" w:rsidRDefault="00CB0768">
      <w:pPr>
        <w:spacing w:before="60" w:after="60" w:line="288" w:lineRule="auto"/>
        <w:ind w:leftChars="100" w:left="200"/>
        <w:rPr>
          <w:sz w:val="21"/>
        </w:rPr>
      </w:pPr>
    </w:p>
    <w:p w14:paraId="622A7D0D" w14:textId="77777777" w:rsidR="00CB0768" w:rsidRPr="00133CC2" w:rsidRDefault="004615CD">
      <w:pPr>
        <w:spacing w:before="60" w:after="60" w:line="288" w:lineRule="auto"/>
        <w:ind w:leftChars="100" w:left="200"/>
        <w:rPr>
          <w:sz w:val="21"/>
        </w:rPr>
      </w:pPr>
      <w:r w:rsidRPr="00133CC2">
        <w:rPr>
          <w:rFonts w:hint="eastAsia"/>
          <w:sz w:val="21"/>
        </w:rPr>
        <w:t>附：</w:t>
      </w:r>
      <w:r w:rsidRPr="00133CC2">
        <w:rPr>
          <w:sz w:val="21"/>
        </w:rPr>
        <w:t xml:space="preserve"> </w:t>
      </w:r>
    </w:p>
    <w:p w14:paraId="130C5901" w14:textId="77777777" w:rsidR="00CB0768" w:rsidRPr="00133CC2" w:rsidRDefault="004615CD">
      <w:pPr>
        <w:spacing w:before="60" w:after="60" w:line="288" w:lineRule="auto"/>
        <w:ind w:leftChars="100" w:left="200"/>
        <w:rPr>
          <w:sz w:val="21"/>
        </w:rPr>
      </w:pPr>
      <w:r w:rsidRPr="00133CC2">
        <w:rPr>
          <w:rFonts w:hint="eastAsia"/>
          <w:sz w:val="21"/>
        </w:rPr>
        <w:t>全权代表姓名：</w:t>
      </w:r>
      <w:r w:rsidRPr="00133CC2">
        <w:rPr>
          <w:sz w:val="21"/>
        </w:rPr>
        <w:t xml:space="preserve"> </w:t>
      </w:r>
    </w:p>
    <w:p w14:paraId="5BBF49D0" w14:textId="77777777" w:rsidR="00CB0768" w:rsidRPr="00133CC2" w:rsidRDefault="004615CD">
      <w:pPr>
        <w:spacing w:before="60" w:after="60" w:line="288" w:lineRule="auto"/>
        <w:ind w:leftChars="100" w:left="200"/>
        <w:rPr>
          <w:sz w:val="21"/>
        </w:rPr>
      </w:pPr>
      <w:r w:rsidRPr="00133CC2">
        <w:rPr>
          <w:rFonts w:hint="eastAsia"/>
          <w:sz w:val="21"/>
        </w:rPr>
        <w:t>职务：</w:t>
      </w:r>
      <w:r w:rsidRPr="00133CC2">
        <w:rPr>
          <w:sz w:val="21"/>
        </w:rPr>
        <w:t xml:space="preserve"> </w:t>
      </w:r>
    </w:p>
    <w:p w14:paraId="547F9138" w14:textId="77777777" w:rsidR="00CB0768" w:rsidRPr="00133CC2" w:rsidRDefault="004615CD">
      <w:pPr>
        <w:spacing w:before="60" w:after="60" w:line="288" w:lineRule="auto"/>
        <w:ind w:leftChars="100" w:left="200"/>
        <w:rPr>
          <w:sz w:val="21"/>
        </w:rPr>
      </w:pPr>
      <w:r w:rsidRPr="00133CC2">
        <w:rPr>
          <w:rFonts w:hint="eastAsia"/>
          <w:sz w:val="21"/>
        </w:rPr>
        <w:t>详细通讯地址：</w:t>
      </w:r>
      <w:r w:rsidRPr="00133CC2">
        <w:rPr>
          <w:sz w:val="21"/>
        </w:rPr>
        <w:t xml:space="preserve"> </w:t>
      </w:r>
    </w:p>
    <w:p w14:paraId="3CF2F752" w14:textId="77777777" w:rsidR="00CB0768" w:rsidRPr="00133CC2" w:rsidRDefault="004615CD">
      <w:pPr>
        <w:spacing w:before="60" w:after="60" w:line="288" w:lineRule="auto"/>
        <w:ind w:leftChars="100" w:left="200"/>
        <w:rPr>
          <w:sz w:val="21"/>
        </w:rPr>
      </w:pPr>
      <w:r w:rsidRPr="00133CC2">
        <w:rPr>
          <w:rFonts w:hint="eastAsia"/>
          <w:sz w:val="21"/>
        </w:rPr>
        <w:t>邮政编码：</w:t>
      </w:r>
      <w:r w:rsidRPr="00133CC2">
        <w:rPr>
          <w:sz w:val="21"/>
        </w:rPr>
        <w:t xml:space="preserve"> </w:t>
      </w:r>
    </w:p>
    <w:p w14:paraId="5006E6CB" w14:textId="77777777" w:rsidR="00CB0768" w:rsidRPr="00133CC2" w:rsidRDefault="004615CD">
      <w:pPr>
        <w:spacing w:before="60" w:after="60" w:line="288" w:lineRule="auto"/>
        <w:ind w:leftChars="100" w:left="200"/>
        <w:rPr>
          <w:sz w:val="21"/>
        </w:rPr>
      </w:pPr>
      <w:r w:rsidRPr="00133CC2">
        <w:rPr>
          <w:rFonts w:hint="eastAsia"/>
          <w:sz w:val="21"/>
        </w:rPr>
        <w:t>传真：</w:t>
      </w:r>
      <w:r w:rsidRPr="00133CC2">
        <w:rPr>
          <w:sz w:val="21"/>
        </w:rPr>
        <w:t xml:space="preserve"> </w:t>
      </w:r>
    </w:p>
    <w:p w14:paraId="33D0EA11" w14:textId="77777777" w:rsidR="00CB0768" w:rsidRDefault="004615CD">
      <w:pPr>
        <w:spacing w:before="60" w:after="60" w:line="288" w:lineRule="auto"/>
        <w:ind w:leftChars="100" w:left="200"/>
        <w:rPr>
          <w:sz w:val="21"/>
        </w:rPr>
      </w:pPr>
      <w:r w:rsidRPr="00133CC2">
        <w:rPr>
          <w:rFonts w:hint="eastAsia"/>
          <w:sz w:val="21"/>
        </w:rPr>
        <w:t>电话：</w:t>
      </w:r>
      <w:r>
        <w:rPr>
          <w:sz w:val="21"/>
        </w:rPr>
        <w:t xml:space="preserve"> </w:t>
      </w:r>
    </w:p>
    <w:p w14:paraId="70B04C5D" w14:textId="77777777" w:rsidR="00CB0768" w:rsidRDefault="00CB0768">
      <w:pPr>
        <w:spacing w:before="60" w:after="60" w:line="288" w:lineRule="auto"/>
        <w:ind w:leftChars="100" w:left="200"/>
        <w:rPr>
          <w:sz w:val="21"/>
        </w:rPr>
      </w:pPr>
    </w:p>
    <w:sectPr w:rsidR="00CB0768">
      <w:headerReference w:type="default" r:id="rId11"/>
      <w:footerReference w:type="even" r:id="rId12"/>
      <w:footerReference w:type="default" r:id="rId13"/>
      <w:pgSz w:w="12240" w:h="15840"/>
      <w:pgMar w:top="1440" w:right="1797" w:bottom="1440" w:left="1797" w:header="851" w:footer="737" w:gutter="0"/>
      <w:paperSrc w:first="2550" w:other="2550"/>
      <w:pgNumType w:start="1"/>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A1A2C" w14:textId="77777777" w:rsidR="000E44EC" w:rsidRDefault="000E44EC">
      <w:r>
        <w:separator/>
      </w:r>
    </w:p>
  </w:endnote>
  <w:endnote w:type="continuationSeparator" w:id="0">
    <w:p w14:paraId="1D8EA2DF" w14:textId="77777777" w:rsidR="000E44EC" w:rsidRDefault="000E4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00"/>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aramond,Italic">
    <w:altName w:val="Segoe Print"/>
    <w:charset w:val="00"/>
    <w:family w:val="roman"/>
    <w:pitch w:val="default"/>
    <w:sig w:usb0="00000000" w:usb1="00000000" w:usb2="00000000" w:usb3="00000000" w:csb0="00000001" w:csb1="00000000"/>
  </w:font>
  <w:font w:name="新宋体">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sig w:usb0="00000000" w:usb1="00000000" w:usb2="00000000" w:usb3="00000000" w:csb0="00000001" w:csb1="00000000"/>
  </w:font>
  <w:font w:name="MS Song">
    <w:altName w:val="微软雅黑"/>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00"/>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Sim Sun+ 2">
    <w:altName w:val="微软雅黑"/>
    <w:charset w:val="00"/>
    <w:family w:val="auto"/>
    <w:pitch w:val="default"/>
    <w:sig w:usb0="00000000" w:usb1="00000000" w:usb2="00000010" w:usb3="00000000" w:csb0="00040000" w:csb1="00000000"/>
  </w:font>
  <w:font w:name="..">
    <w:altName w:val="微软雅黑"/>
    <w:charset w:val="00"/>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E379A" w14:textId="77777777" w:rsidR="00CB0768" w:rsidRDefault="00CB0768">
    <w:pPr>
      <w:pStyle w:val="af0"/>
    </w:pPr>
  </w:p>
  <w:p w14:paraId="25C80170" w14:textId="77777777" w:rsidR="00CB0768" w:rsidRDefault="00CB0768">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BCDB7" w14:textId="77777777" w:rsidR="00CB0768" w:rsidRDefault="00CB0768">
    <w:pPr>
      <w:pStyle w:val="af0"/>
    </w:pPr>
  </w:p>
  <w:p w14:paraId="47AFE23C" w14:textId="77777777" w:rsidR="00CB0768" w:rsidRDefault="00CB0768">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188BF" w14:textId="77777777" w:rsidR="00CB0768" w:rsidRDefault="004615CD">
    <w:pPr>
      <w:pStyle w:val="af0"/>
      <w:rPr>
        <w:rStyle w:val="af8"/>
      </w:rPr>
    </w:pPr>
    <w:r>
      <w:fldChar w:fldCharType="begin"/>
    </w:r>
    <w:r>
      <w:rPr>
        <w:rStyle w:val="af8"/>
      </w:rPr>
      <w:instrText xml:space="preserve">PAGE  </w:instrText>
    </w:r>
    <w:r>
      <w:fldChar w:fldCharType="end"/>
    </w:r>
  </w:p>
  <w:p w14:paraId="7177D60F" w14:textId="77777777" w:rsidR="00CB0768" w:rsidRDefault="00CB0768">
    <w:pPr>
      <w:pStyle w:val="af0"/>
      <w:rPr>
        <w:rStyle w:val="af8"/>
      </w:rPr>
    </w:pPr>
  </w:p>
  <w:p w14:paraId="1D5BF304" w14:textId="77777777" w:rsidR="00CB0768" w:rsidRDefault="00CB0768">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02365" w14:textId="77777777" w:rsidR="00CB0768" w:rsidRDefault="004615CD">
    <w:pPr>
      <w:pStyle w:val="af0"/>
    </w:pPr>
    <w:r>
      <w:rPr>
        <w:rFonts w:hint="eastAsia"/>
        <w:szCs w:val="21"/>
      </w:rPr>
      <w:t>第</w:t>
    </w:r>
    <w:r>
      <w:rPr>
        <w:rFonts w:hint="eastAsia"/>
        <w:szCs w:val="21"/>
      </w:rPr>
      <w:t xml:space="preserve"> </w:t>
    </w:r>
    <w:r>
      <w:rPr>
        <w:szCs w:val="21"/>
      </w:rPr>
      <w:fldChar w:fldCharType="begin"/>
    </w:r>
    <w:r>
      <w:rPr>
        <w:szCs w:val="21"/>
      </w:rPr>
      <w:instrText xml:space="preserve"> PAGE </w:instrText>
    </w:r>
    <w:r>
      <w:rPr>
        <w:szCs w:val="21"/>
      </w:rPr>
      <w:fldChar w:fldCharType="separate"/>
    </w:r>
    <w:r>
      <w:rPr>
        <w:szCs w:val="21"/>
      </w:rPr>
      <w:t>8</w:t>
    </w:r>
    <w:r>
      <w:rPr>
        <w:szCs w:val="21"/>
      </w:rPr>
      <w:fldChar w:fldCharType="end"/>
    </w:r>
    <w:r>
      <w:rPr>
        <w:rFonts w:hint="eastAsia"/>
        <w:szCs w:val="21"/>
      </w:rPr>
      <w:t xml:space="preserve"> </w:t>
    </w:r>
    <w:r>
      <w:rPr>
        <w:rFonts w:hint="eastAsia"/>
        <w:szCs w:val="21"/>
      </w:rPr>
      <w:t>页</w:t>
    </w:r>
    <w:r>
      <w:rPr>
        <w:rFonts w:hint="eastAsia"/>
        <w:szCs w:val="21"/>
      </w:rPr>
      <w:t xml:space="preserve"> </w:t>
    </w:r>
    <w:r>
      <w:rPr>
        <w:rFonts w:hint="eastAsia"/>
        <w:szCs w:val="21"/>
      </w:rPr>
      <w:t>共</w:t>
    </w:r>
    <w:r>
      <w:rPr>
        <w:rFonts w:hint="eastAsia"/>
        <w:szCs w:val="21"/>
      </w:rPr>
      <w:t xml:space="preserve"> </w:t>
    </w:r>
    <w:r>
      <w:rPr>
        <w:szCs w:val="21"/>
      </w:rPr>
      <w:fldChar w:fldCharType="begin"/>
    </w:r>
    <w:r>
      <w:rPr>
        <w:szCs w:val="21"/>
      </w:rPr>
      <w:instrText xml:space="preserve"> NUMPAGES </w:instrText>
    </w:r>
    <w:r>
      <w:rPr>
        <w:szCs w:val="21"/>
      </w:rPr>
      <w:fldChar w:fldCharType="separate"/>
    </w:r>
    <w:r>
      <w:rPr>
        <w:szCs w:val="21"/>
      </w:rPr>
      <w:t>19</w:t>
    </w:r>
    <w:r>
      <w:rPr>
        <w:szCs w:val="21"/>
      </w:rPr>
      <w:fldChar w:fldCharType="end"/>
    </w:r>
    <w:r>
      <w:rPr>
        <w:rFonts w:hint="eastAsia"/>
        <w:szCs w:val="21"/>
      </w:rPr>
      <w:t xml:space="preserve"> </w:t>
    </w:r>
    <w:r>
      <w:rPr>
        <w:rFonts w:hint="eastAsia"/>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A0CB8" w14:textId="77777777" w:rsidR="000E44EC" w:rsidRDefault="000E44EC">
      <w:r>
        <w:separator/>
      </w:r>
    </w:p>
  </w:footnote>
  <w:footnote w:type="continuationSeparator" w:id="0">
    <w:p w14:paraId="188BCC23" w14:textId="77777777" w:rsidR="000E44EC" w:rsidRDefault="000E44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09D74" w14:textId="77777777" w:rsidR="00CB0768" w:rsidRDefault="00CB0768">
    <w:pPr>
      <w:pStyle w:val="af2"/>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C0F4E" w14:textId="7904046D" w:rsidR="00CB0768" w:rsidRDefault="004615CD">
    <w:pPr>
      <w:pStyle w:val="af2"/>
    </w:pPr>
    <w:r>
      <w:rPr>
        <w:rFonts w:hint="eastAsia"/>
      </w:rPr>
      <w:t>厦门信达</w:t>
    </w:r>
    <w:r>
      <w:rPr>
        <w:rFonts w:hint="eastAsia"/>
        <w:lang w:eastAsia="zh-Hans"/>
      </w:rPr>
      <w:t>国贸汽车集团</w:t>
    </w:r>
    <w:r>
      <w:rPr>
        <w:rFonts w:hint="eastAsia"/>
      </w:rPr>
      <w:t>股份有限公司</w:t>
    </w:r>
    <w:r>
      <w:rPr>
        <w:rFonts w:hint="eastAsia"/>
        <w:lang w:eastAsia="zh-Hans"/>
      </w:rPr>
      <w:t>数字化平台</w:t>
    </w:r>
    <w:r>
      <w:rPr>
        <w:rFonts w:hint="eastAsia"/>
      </w:rPr>
      <w:t>应用解决方案招标书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0928A2E"/>
    <w:multiLevelType w:val="multilevel"/>
    <w:tmpl w:val="F0928A2E"/>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81"/>
    <w:multiLevelType w:val="singleLevel"/>
    <w:tmpl w:val="FFFFFF81"/>
    <w:lvl w:ilvl="0">
      <w:start w:val="1"/>
      <w:numFmt w:val="bullet"/>
      <w:pStyle w:val="4"/>
      <w:lvlText w:val=""/>
      <w:lvlJc w:val="left"/>
      <w:pPr>
        <w:tabs>
          <w:tab w:val="left" w:pos="1620"/>
        </w:tabs>
        <w:ind w:left="1620" w:hanging="360"/>
      </w:pPr>
      <w:rPr>
        <w:rFonts w:ascii="Wingdings" w:hAnsi="Wingdings" w:hint="default"/>
      </w:rPr>
    </w:lvl>
  </w:abstractNum>
  <w:abstractNum w:abstractNumId="2" w15:restartNumberingAfterBreak="0">
    <w:nsid w:val="10681D5A"/>
    <w:multiLevelType w:val="multilevel"/>
    <w:tmpl w:val="10681D5A"/>
    <w:lvl w:ilvl="0">
      <w:start w:val="1"/>
      <w:numFmt w:val="decimal"/>
      <w:lvlText w:val="%1."/>
      <w:lvlJc w:val="left"/>
      <w:pPr>
        <w:tabs>
          <w:tab w:val="left" w:pos="1320"/>
        </w:tabs>
        <w:ind w:left="1320" w:hanging="420"/>
      </w:pPr>
    </w:lvl>
    <w:lvl w:ilvl="1">
      <w:start w:val="1"/>
      <w:numFmt w:val="lowerLetter"/>
      <w:lvlText w:val="%2)"/>
      <w:lvlJc w:val="left"/>
      <w:pPr>
        <w:tabs>
          <w:tab w:val="left" w:pos="1740"/>
        </w:tabs>
        <w:ind w:left="1740" w:hanging="420"/>
      </w:pPr>
    </w:lvl>
    <w:lvl w:ilvl="2">
      <w:start w:val="1"/>
      <w:numFmt w:val="lowerRoman"/>
      <w:lvlText w:val="%3."/>
      <w:lvlJc w:val="right"/>
      <w:pPr>
        <w:tabs>
          <w:tab w:val="left" w:pos="2160"/>
        </w:tabs>
        <w:ind w:left="2160" w:hanging="420"/>
      </w:pPr>
    </w:lvl>
    <w:lvl w:ilvl="3">
      <w:start w:val="1"/>
      <w:numFmt w:val="decimal"/>
      <w:lvlText w:val="%4."/>
      <w:lvlJc w:val="left"/>
      <w:pPr>
        <w:tabs>
          <w:tab w:val="left" w:pos="2580"/>
        </w:tabs>
        <w:ind w:left="2580" w:hanging="420"/>
      </w:pPr>
    </w:lvl>
    <w:lvl w:ilvl="4">
      <w:start w:val="1"/>
      <w:numFmt w:val="lowerLetter"/>
      <w:lvlText w:val="%5)"/>
      <w:lvlJc w:val="left"/>
      <w:pPr>
        <w:tabs>
          <w:tab w:val="left" w:pos="3000"/>
        </w:tabs>
        <w:ind w:left="3000" w:hanging="420"/>
      </w:pPr>
    </w:lvl>
    <w:lvl w:ilvl="5">
      <w:start w:val="1"/>
      <w:numFmt w:val="lowerRoman"/>
      <w:lvlText w:val="%6."/>
      <w:lvlJc w:val="right"/>
      <w:pPr>
        <w:tabs>
          <w:tab w:val="left" w:pos="3420"/>
        </w:tabs>
        <w:ind w:left="3420" w:hanging="420"/>
      </w:pPr>
    </w:lvl>
    <w:lvl w:ilvl="6">
      <w:start w:val="1"/>
      <w:numFmt w:val="decimal"/>
      <w:lvlText w:val="%7."/>
      <w:lvlJc w:val="left"/>
      <w:pPr>
        <w:tabs>
          <w:tab w:val="left" w:pos="3840"/>
        </w:tabs>
        <w:ind w:left="3840" w:hanging="420"/>
      </w:pPr>
    </w:lvl>
    <w:lvl w:ilvl="7">
      <w:start w:val="1"/>
      <w:numFmt w:val="lowerLetter"/>
      <w:lvlText w:val="%8)"/>
      <w:lvlJc w:val="left"/>
      <w:pPr>
        <w:tabs>
          <w:tab w:val="left" w:pos="4260"/>
        </w:tabs>
        <w:ind w:left="4260" w:hanging="420"/>
      </w:pPr>
    </w:lvl>
    <w:lvl w:ilvl="8">
      <w:start w:val="1"/>
      <w:numFmt w:val="lowerRoman"/>
      <w:lvlText w:val="%9."/>
      <w:lvlJc w:val="right"/>
      <w:pPr>
        <w:tabs>
          <w:tab w:val="left" w:pos="4680"/>
        </w:tabs>
        <w:ind w:left="4680" w:hanging="420"/>
      </w:pPr>
    </w:lvl>
  </w:abstractNum>
  <w:abstractNum w:abstractNumId="3" w15:restartNumberingAfterBreak="0">
    <w:nsid w:val="15B503EC"/>
    <w:multiLevelType w:val="multilevel"/>
    <w:tmpl w:val="15B503EC"/>
    <w:lvl w:ilvl="0">
      <w:start w:val="1"/>
      <w:numFmt w:val="bullet"/>
      <w:pStyle w:val="a"/>
      <w:lvlText w:val=""/>
      <w:lvlJc w:val="left"/>
      <w:pPr>
        <w:tabs>
          <w:tab w:val="left" w:pos="840"/>
        </w:tabs>
        <w:ind w:left="84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15:restartNumberingAfterBreak="0">
    <w:nsid w:val="37D649B2"/>
    <w:multiLevelType w:val="multilevel"/>
    <w:tmpl w:val="37D649B2"/>
    <w:lvl w:ilvl="0">
      <w:start w:val="1"/>
      <w:numFmt w:val="decimal"/>
      <w:lvlText w:val="%1."/>
      <w:lvlJc w:val="left"/>
      <w:pPr>
        <w:tabs>
          <w:tab w:val="left" w:pos="420"/>
        </w:tabs>
        <w:ind w:left="420" w:hanging="420"/>
      </w:pPr>
    </w:lvl>
    <w:lvl w:ilvl="1">
      <w:start w:val="1"/>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47F2597F"/>
    <w:multiLevelType w:val="singleLevel"/>
    <w:tmpl w:val="47F2597F"/>
    <w:lvl w:ilvl="0">
      <w:start w:val="3"/>
      <w:numFmt w:val="chineseCountingThousand"/>
      <w:pStyle w:val="2"/>
      <w:lvlText w:val="%1 "/>
      <w:legacy w:legacy="1" w:legacySpace="0" w:legacyIndent="252"/>
      <w:lvlJc w:val="left"/>
      <w:pPr>
        <w:ind w:left="2852" w:hanging="252"/>
      </w:pPr>
      <w:rPr>
        <w:rFonts w:ascii="宋体" w:eastAsia="宋体" w:hint="eastAsia"/>
        <w:b w:val="0"/>
        <w:i w:val="0"/>
        <w:sz w:val="20"/>
        <w:u w:val="none"/>
      </w:rPr>
    </w:lvl>
  </w:abstractNum>
  <w:abstractNum w:abstractNumId="6" w15:restartNumberingAfterBreak="0">
    <w:nsid w:val="48BF05F7"/>
    <w:multiLevelType w:val="multilevel"/>
    <w:tmpl w:val="48BF05F7"/>
    <w:lvl w:ilvl="0">
      <w:start w:val="1"/>
      <w:numFmt w:val="bullet"/>
      <w:lvlText w:val=""/>
      <w:lvlJc w:val="left"/>
      <w:pPr>
        <w:tabs>
          <w:tab w:val="left" w:pos="3464"/>
        </w:tabs>
        <w:ind w:left="3464" w:hanging="420"/>
      </w:pPr>
      <w:rPr>
        <w:rFonts w:ascii="Wingdings" w:hAnsi="Wingdings" w:hint="default"/>
      </w:rPr>
    </w:lvl>
    <w:lvl w:ilvl="1">
      <w:start w:val="1"/>
      <w:numFmt w:val="bullet"/>
      <w:lvlText w:val=""/>
      <w:lvlJc w:val="left"/>
      <w:pPr>
        <w:tabs>
          <w:tab w:val="left" w:pos="3600"/>
        </w:tabs>
        <w:ind w:left="3600" w:hanging="420"/>
      </w:pPr>
      <w:rPr>
        <w:rFonts w:ascii="Wingdings" w:hAnsi="Wingdings" w:hint="default"/>
      </w:rPr>
    </w:lvl>
    <w:lvl w:ilvl="2">
      <w:start w:val="1"/>
      <w:numFmt w:val="bullet"/>
      <w:lvlText w:val=""/>
      <w:lvlJc w:val="left"/>
      <w:pPr>
        <w:tabs>
          <w:tab w:val="left" w:pos="4020"/>
        </w:tabs>
        <w:ind w:left="4020" w:hanging="420"/>
      </w:pPr>
      <w:rPr>
        <w:rFonts w:ascii="Wingdings" w:hAnsi="Wingdings" w:hint="default"/>
      </w:rPr>
    </w:lvl>
    <w:lvl w:ilvl="3">
      <w:start w:val="1"/>
      <w:numFmt w:val="bullet"/>
      <w:lvlText w:val=""/>
      <w:lvlJc w:val="left"/>
      <w:pPr>
        <w:tabs>
          <w:tab w:val="left" w:pos="4440"/>
        </w:tabs>
        <w:ind w:left="4440" w:hanging="420"/>
      </w:pPr>
      <w:rPr>
        <w:rFonts w:ascii="Wingdings" w:hAnsi="Wingdings" w:hint="default"/>
      </w:rPr>
    </w:lvl>
    <w:lvl w:ilvl="4">
      <w:start w:val="1"/>
      <w:numFmt w:val="bullet"/>
      <w:lvlText w:val=""/>
      <w:lvlJc w:val="left"/>
      <w:pPr>
        <w:tabs>
          <w:tab w:val="left" w:pos="4860"/>
        </w:tabs>
        <w:ind w:left="4860" w:hanging="420"/>
      </w:pPr>
      <w:rPr>
        <w:rFonts w:ascii="Wingdings" w:hAnsi="Wingdings" w:hint="default"/>
      </w:rPr>
    </w:lvl>
    <w:lvl w:ilvl="5">
      <w:start w:val="1"/>
      <w:numFmt w:val="bullet"/>
      <w:lvlText w:val=""/>
      <w:lvlJc w:val="left"/>
      <w:pPr>
        <w:tabs>
          <w:tab w:val="left" w:pos="5280"/>
        </w:tabs>
        <w:ind w:left="5280" w:hanging="420"/>
      </w:pPr>
      <w:rPr>
        <w:rFonts w:ascii="Wingdings" w:hAnsi="Wingdings" w:hint="default"/>
      </w:rPr>
    </w:lvl>
    <w:lvl w:ilvl="6">
      <w:start w:val="1"/>
      <w:numFmt w:val="bullet"/>
      <w:lvlText w:val=""/>
      <w:lvlJc w:val="left"/>
      <w:pPr>
        <w:tabs>
          <w:tab w:val="left" w:pos="5700"/>
        </w:tabs>
        <w:ind w:left="5700" w:hanging="420"/>
      </w:pPr>
      <w:rPr>
        <w:rFonts w:ascii="Wingdings" w:hAnsi="Wingdings" w:hint="default"/>
      </w:rPr>
    </w:lvl>
    <w:lvl w:ilvl="7">
      <w:start w:val="1"/>
      <w:numFmt w:val="bullet"/>
      <w:lvlText w:val=""/>
      <w:lvlJc w:val="left"/>
      <w:pPr>
        <w:tabs>
          <w:tab w:val="left" w:pos="6120"/>
        </w:tabs>
        <w:ind w:left="6120" w:hanging="420"/>
      </w:pPr>
      <w:rPr>
        <w:rFonts w:ascii="Wingdings" w:hAnsi="Wingdings" w:hint="default"/>
      </w:rPr>
    </w:lvl>
    <w:lvl w:ilvl="8">
      <w:start w:val="1"/>
      <w:numFmt w:val="bullet"/>
      <w:lvlText w:val=""/>
      <w:lvlJc w:val="left"/>
      <w:pPr>
        <w:tabs>
          <w:tab w:val="left" w:pos="6540"/>
        </w:tabs>
        <w:ind w:left="6540" w:hanging="420"/>
      </w:pPr>
      <w:rPr>
        <w:rFonts w:ascii="Wingdings" w:hAnsi="Wingdings" w:hint="default"/>
      </w:rPr>
    </w:lvl>
  </w:abstractNum>
  <w:abstractNum w:abstractNumId="7" w15:restartNumberingAfterBreak="0">
    <w:nsid w:val="498B2F95"/>
    <w:multiLevelType w:val="multilevel"/>
    <w:tmpl w:val="498B2F95"/>
    <w:lvl w:ilvl="0">
      <w:start w:val="1"/>
      <w:numFmt w:val="bullet"/>
      <w:lvlText w:val=""/>
      <w:lvlJc w:val="left"/>
      <w:pPr>
        <w:tabs>
          <w:tab w:val="left" w:pos="1720"/>
        </w:tabs>
        <w:ind w:left="1720" w:hanging="420"/>
      </w:pPr>
      <w:rPr>
        <w:rFonts w:ascii="Wingdings" w:hAnsi="Wingdings" w:hint="default"/>
      </w:rPr>
    </w:lvl>
    <w:lvl w:ilvl="1">
      <w:start w:val="1"/>
      <w:numFmt w:val="bullet"/>
      <w:lvlText w:val=""/>
      <w:lvlJc w:val="left"/>
      <w:pPr>
        <w:tabs>
          <w:tab w:val="left" w:pos="1856"/>
        </w:tabs>
        <w:ind w:left="1856" w:hanging="420"/>
      </w:pPr>
      <w:rPr>
        <w:rFonts w:ascii="Wingdings" w:hAnsi="Wingdings" w:hint="default"/>
      </w:rPr>
    </w:lvl>
    <w:lvl w:ilvl="2">
      <w:start w:val="1"/>
      <w:numFmt w:val="bullet"/>
      <w:lvlText w:val=""/>
      <w:lvlJc w:val="left"/>
      <w:pPr>
        <w:tabs>
          <w:tab w:val="left" w:pos="2276"/>
        </w:tabs>
        <w:ind w:left="2276" w:hanging="420"/>
      </w:pPr>
      <w:rPr>
        <w:rFonts w:ascii="Wingdings" w:hAnsi="Wingdings" w:hint="default"/>
      </w:rPr>
    </w:lvl>
    <w:lvl w:ilvl="3">
      <w:start w:val="1"/>
      <w:numFmt w:val="bullet"/>
      <w:lvlText w:val=""/>
      <w:lvlJc w:val="left"/>
      <w:pPr>
        <w:tabs>
          <w:tab w:val="left" w:pos="2696"/>
        </w:tabs>
        <w:ind w:left="2696" w:hanging="420"/>
      </w:pPr>
      <w:rPr>
        <w:rFonts w:ascii="Wingdings" w:hAnsi="Wingdings" w:hint="default"/>
      </w:rPr>
    </w:lvl>
    <w:lvl w:ilvl="4">
      <w:start w:val="1"/>
      <w:numFmt w:val="bullet"/>
      <w:lvlText w:val=""/>
      <w:lvlJc w:val="left"/>
      <w:pPr>
        <w:tabs>
          <w:tab w:val="left" w:pos="3116"/>
        </w:tabs>
        <w:ind w:left="3116" w:hanging="420"/>
      </w:pPr>
      <w:rPr>
        <w:rFonts w:ascii="Wingdings" w:hAnsi="Wingdings" w:hint="default"/>
      </w:rPr>
    </w:lvl>
    <w:lvl w:ilvl="5">
      <w:start w:val="1"/>
      <w:numFmt w:val="bullet"/>
      <w:lvlText w:val=""/>
      <w:lvlJc w:val="left"/>
      <w:pPr>
        <w:tabs>
          <w:tab w:val="left" w:pos="3536"/>
        </w:tabs>
        <w:ind w:left="3536" w:hanging="420"/>
      </w:pPr>
      <w:rPr>
        <w:rFonts w:ascii="Wingdings" w:hAnsi="Wingdings" w:hint="default"/>
      </w:rPr>
    </w:lvl>
    <w:lvl w:ilvl="6">
      <w:start w:val="1"/>
      <w:numFmt w:val="bullet"/>
      <w:lvlText w:val=""/>
      <w:lvlJc w:val="left"/>
      <w:pPr>
        <w:tabs>
          <w:tab w:val="left" w:pos="3956"/>
        </w:tabs>
        <w:ind w:left="3956" w:hanging="420"/>
      </w:pPr>
      <w:rPr>
        <w:rFonts w:ascii="Wingdings" w:hAnsi="Wingdings" w:hint="default"/>
      </w:rPr>
    </w:lvl>
    <w:lvl w:ilvl="7">
      <w:start w:val="1"/>
      <w:numFmt w:val="bullet"/>
      <w:lvlText w:val=""/>
      <w:lvlJc w:val="left"/>
      <w:pPr>
        <w:tabs>
          <w:tab w:val="left" w:pos="4376"/>
        </w:tabs>
        <w:ind w:left="4376" w:hanging="420"/>
      </w:pPr>
      <w:rPr>
        <w:rFonts w:ascii="Wingdings" w:hAnsi="Wingdings" w:hint="default"/>
      </w:rPr>
    </w:lvl>
    <w:lvl w:ilvl="8">
      <w:start w:val="1"/>
      <w:numFmt w:val="bullet"/>
      <w:lvlText w:val=""/>
      <w:lvlJc w:val="left"/>
      <w:pPr>
        <w:tabs>
          <w:tab w:val="left" w:pos="4796"/>
        </w:tabs>
        <w:ind w:left="4796" w:hanging="420"/>
      </w:pPr>
      <w:rPr>
        <w:rFonts w:ascii="Wingdings" w:hAnsi="Wingdings" w:hint="default"/>
      </w:rPr>
    </w:lvl>
  </w:abstractNum>
  <w:abstractNum w:abstractNumId="8" w15:restartNumberingAfterBreak="0">
    <w:nsid w:val="4CA215E5"/>
    <w:multiLevelType w:val="multilevel"/>
    <w:tmpl w:val="4CA215E5"/>
    <w:lvl w:ilvl="0">
      <w:start w:val="1"/>
      <w:numFmt w:val="bullet"/>
      <w:pStyle w:val="Heading1-Bullet"/>
      <w:lvlText w:val=""/>
      <w:lvlJc w:val="left"/>
      <w:pPr>
        <w:tabs>
          <w:tab w:val="left" w:pos="420"/>
        </w:tabs>
        <w:ind w:left="420" w:hanging="420"/>
      </w:pPr>
      <w:rPr>
        <w:rFonts w:ascii="Wingdings" w:hAnsi="Wingdings" w:hint="default"/>
        <w:sz w:val="18"/>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4CAE64DF"/>
    <w:multiLevelType w:val="multilevel"/>
    <w:tmpl w:val="4CAE64DF"/>
    <w:lvl w:ilvl="0">
      <w:start w:val="1"/>
      <w:numFmt w:val="bullet"/>
      <w:lvlText w:val=""/>
      <w:lvlJc w:val="left"/>
      <w:pPr>
        <w:tabs>
          <w:tab w:val="left" w:pos="3780"/>
        </w:tabs>
        <w:ind w:left="3780" w:hanging="420"/>
      </w:pPr>
      <w:rPr>
        <w:rFonts w:ascii="Wingdings" w:hAnsi="Wingdings" w:hint="default"/>
      </w:rPr>
    </w:lvl>
    <w:lvl w:ilvl="1">
      <w:start w:val="1"/>
      <w:numFmt w:val="bullet"/>
      <w:lvlText w:val=""/>
      <w:lvlJc w:val="left"/>
      <w:pPr>
        <w:tabs>
          <w:tab w:val="left" w:pos="3916"/>
        </w:tabs>
        <w:ind w:left="3916" w:hanging="420"/>
      </w:pPr>
      <w:rPr>
        <w:rFonts w:ascii="Wingdings" w:hAnsi="Wingdings" w:hint="default"/>
      </w:rPr>
    </w:lvl>
    <w:lvl w:ilvl="2">
      <w:start w:val="1"/>
      <w:numFmt w:val="bullet"/>
      <w:lvlText w:val=""/>
      <w:lvlJc w:val="left"/>
      <w:pPr>
        <w:tabs>
          <w:tab w:val="left" w:pos="4336"/>
        </w:tabs>
        <w:ind w:left="4336" w:hanging="420"/>
      </w:pPr>
      <w:rPr>
        <w:rFonts w:ascii="Wingdings" w:hAnsi="Wingdings" w:hint="default"/>
      </w:rPr>
    </w:lvl>
    <w:lvl w:ilvl="3">
      <w:start w:val="1"/>
      <w:numFmt w:val="bullet"/>
      <w:lvlText w:val=""/>
      <w:lvlJc w:val="left"/>
      <w:pPr>
        <w:tabs>
          <w:tab w:val="left" w:pos="4756"/>
        </w:tabs>
        <w:ind w:left="4756" w:hanging="420"/>
      </w:pPr>
      <w:rPr>
        <w:rFonts w:ascii="Wingdings" w:hAnsi="Wingdings" w:hint="default"/>
      </w:rPr>
    </w:lvl>
    <w:lvl w:ilvl="4">
      <w:start w:val="1"/>
      <w:numFmt w:val="bullet"/>
      <w:lvlText w:val=""/>
      <w:lvlJc w:val="left"/>
      <w:pPr>
        <w:tabs>
          <w:tab w:val="left" w:pos="5176"/>
        </w:tabs>
        <w:ind w:left="5176" w:hanging="420"/>
      </w:pPr>
      <w:rPr>
        <w:rFonts w:ascii="Wingdings" w:hAnsi="Wingdings" w:hint="default"/>
      </w:rPr>
    </w:lvl>
    <w:lvl w:ilvl="5">
      <w:start w:val="1"/>
      <w:numFmt w:val="bullet"/>
      <w:lvlText w:val=""/>
      <w:lvlJc w:val="left"/>
      <w:pPr>
        <w:tabs>
          <w:tab w:val="left" w:pos="5596"/>
        </w:tabs>
        <w:ind w:left="5596" w:hanging="420"/>
      </w:pPr>
      <w:rPr>
        <w:rFonts w:ascii="Wingdings" w:hAnsi="Wingdings" w:hint="default"/>
      </w:rPr>
    </w:lvl>
    <w:lvl w:ilvl="6">
      <w:start w:val="1"/>
      <w:numFmt w:val="bullet"/>
      <w:lvlText w:val=""/>
      <w:lvlJc w:val="left"/>
      <w:pPr>
        <w:tabs>
          <w:tab w:val="left" w:pos="6016"/>
        </w:tabs>
        <w:ind w:left="6016" w:hanging="420"/>
      </w:pPr>
      <w:rPr>
        <w:rFonts w:ascii="Wingdings" w:hAnsi="Wingdings" w:hint="default"/>
      </w:rPr>
    </w:lvl>
    <w:lvl w:ilvl="7">
      <w:start w:val="1"/>
      <w:numFmt w:val="bullet"/>
      <w:lvlText w:val=""/>
      <w:lvlJc w:val="left"/>
      <w:pPr>
        <w:tabs>
          <w:tab w:val="left" w:pos="6436"/>
        </w:tabs>
        <w:ind w:left="6436" w:hanging="420"/>
      </w:pPr>
      <w:rPr>
        <w:rFonts w:ascii="Wingdings" w:hAnsi="Wingdings" w:hint="default"/>
      </w:rPr>
    </w:lvl>
    <w:lvl w:ilvl="8">
      <w:start w:val="1"/>
      <w:numFmt w:val="bullet"/>
      <w:lvlText w:val=""/>
      <w:lvlJc w:val="left"/>
      <w:pPr>
        <w:tabs>
          <w:tab w:val="left" w:pos="6856"/>
        </w:tabs>
        <w:ind w:left="6856" w:hanging="420"/>
      </w:pPr>
      <w:rPr>
        <w:rFonts w:ascii="Wingdings" w:hAnsi="Wingdings" w:hint="default"/>
      </w:rPr>
    </w:lvl>
  </w:abstractNum>
  <w:abstractNum w:abstractNumId="10" w15:restartNumberingAfterBreak="0">
    <w:nsid w:val="4FFE0013"/>
    <w:multiLevelType w:val="multilevel"/>
    <w:tmpl w:val="4FFE0013"/>
    <w:lvl w:ilvl="0">
      <w:start w:val="1"/>
      <w:numFmt w:val="decimal"/>
      <w:pStyle w:val="1"/>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pStyle w:val="3"/>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15:restartNumberingAfterBreak="0">
    <w:nsid w:val="53AA56D2"/>
    <w:multiLevelType w:val="singleLevel"/>
    <w:tmpl w:val="53AA56D2"/>
    <w:lvl w:ilvl="0">
      <w:start w:val="1"/>
      <w:numFmt w:val="decimal"/>
      <w:pStyle w:val="10"/>
      <w:lvlText w:val="%1)"/>
      <w:lvlJc w:val="left"/>
      <w:pPr>
        <w:tabs>
          <w:tab w:val="left" w:pos="425"/>
        </w:tabs>
        <w:ind w:left="425" w:hanging="425"/>
      </w:pPr>
      <w:rPr>
        <w:rFonts w:hint="eastAsia"/>
      </w:rPr>
    </w:lvl>
  </w:abstractNum>
  <w:abstractNum w:abstractNumId="12" w15:restartNumberingAfterBreak="0">
    <w:nsid w:val="5C336314"/>
    <w:multiLevelType w:val="singleLevel"/>
    <w:tmpl w:val="5C336314"/>
    <w:lvl w:ilvl="0">
      <w:start w:val="3"/>
      <w:numFmt w:val="decimal"/>
      <w:pStyle w:val="20"/>
      <w:lvlText w:val="%1、"/>
      <w:legacy w:legacy="1" w:legacySpace="0" w:legacyIndent="300"/>
      <w:lvlJc w:val="left"/>
      <w:pPr>
        <w:ind w:left="2820" w:hanging="300"/>
      </w:pPr>
      <w:rPr>
        <w:rFonts w:ascii="Book Antiqua" w:hAnsi="Book Antiqua" w:hint="default"/>
        <w:b w:val="0"/>
        <w:i w:val="0"/>
        <w:sz w:val="20"/>
        <w:u w:val="none"/>
      </w:rPr>
    </w:lvl>
  </w:abstractNum>
  <w:abstractNum w:abstractNumId="13" w15:restartNumberingAfterBreak="0">
    <w:nsid w:val="5F5F1B4C"/>
    <w:multiLevelType w:val="multilevel"/>
    <w:tmpl w:val="5F5F1B4C"/>
    <w:lvl w:ilvl="0">
      <w:start w:val="1"/>
      <w:numFmt w:val="decimal"/>
      <w:lvlText w:val="%1."/>
      <w:lvlJc w:val="left"/>
      <w:pPr>
        <w:tabs>
          <w:tab w:val="left" w:pos="1320"/>
        </w:tabs>
        <w:ind w:left="1320" w:hanging="420"/>
      </w:pPr>
    </w:lvl>
    <w:lvl w:ilvl="1">
      <w:start w:val="1"/>
      <w:numFmt w:val="lowerLetter"/>
      <w:lvlText w:val="%2)"/>
      <w:lvlJc w:val="left"/>
      <w:pPr>
        <w:tabs>
          <w:tab w:val="left" w:pos="1740"/>
        </w:tabs>
        <w:ind w:left="1740" w:hanging="420"/>
      </w:pPr>
    </w:lvl>
    <w:lvl w:ilvl="2">
      <w:start w:val="1"/>
      <w:numFmt w:val="lowerRoman"/>
      <w:lvlText w:val="%3."/>
      <w:lvlJc w:val="right"/>
      <w:pPr>
        <w:tabs>
          <w:tab w:val="left" w:pos="2160"/>
        </w:tabs>
        <w:ind w:left="2160" w:hanging="420"/>
      </w:pPr>
    </w:lvl>
    <w:lvl w:ilvl="3">
      <w:start w:val="1"/>
      <w:numFmt w:val="decimal"/>
      <w:lvlText w:val="%4."/>
      <w:lvlJc w:val="left"/>
      <w:pPr>
        <w:tabs>
          <w:tab w:val="left" w:pos="2580"/>
        </w:tabs>
        <w:ind w:left="2580" w:hanging="420"/>
      </w:pPr>
    </w:lvl>
    <w:lvl w:ilvl="4">
      <w:start w:val="1"/>
      <w:numFmt w:val="lowerLetter"/>
      <w:lvlText w:val="%5)"/>
      <w:lvlJc w:val="left"/>
      <w:pPr>
        <w:tabs>
          <w:tab w:val="left" w:pos="3000"/>
        </w:tabs>
        <w:ind w:left="3000" w:hanging="420"/>
      </w:pPr>
    </w:lvl>
    <w:lvl w:ilvl="5">
      <w:start w:val="1"/>
      <w:numFmt w:val="lowerRoman"/>
      <w:lvlText w:val="%6."/>
      <w:lvlJc w:val="right"/>
      <w:pPr>
        <w:tabs>
          <w:tab w:val="left" w:pos="3420"/>
        </w:tabs>
        <w:ind w:left="3420" w:hanging="420"/>
      </w:pPr>
    </w:lvl>
    <w:lvl w:ilvl="6">
      <w:start w:val="1"/>
      <w:numFmt w:val="decimal"/>
      <w:lvlText w:val="%7."/>
      <w:lvlJc w:val="left"/>
      <w:pPr>
        <w:tabs>
          <w:tab w:val="left" w:pos="3840"/>
        </w:tabs>
        <w:ind w:left="3840" w:hanging="420"/>
      </w:pPr>
    </w:lvl>
    <w:lvl w:ilvl="7">
      <w:start w:val="1"/>
      <w:numFmt w:val="lowerLetter"/>
      <w:lvlText w:val="%8)"/>
      <w:lvlJc w:val="left"/>
      <w:pPr>
        <w:tabs>
          <w:tab w:val="left" w:pos="4260"/>
        </w:tabs>
        <w:ind w:left="4260" w:hanging="420"/>
      </w:pPr>
    </w:lvl>
    <w:lvl w:ilvl="8">
      <w:start w:val="1"/>
      <w:numFmt w:val="lowerRoman"/>
      <w:lvlText w:val="%9."/>
      <w:lvlJc w:val="right"/>
      <w:pPr>
        <w:tabs>
          <w:tab w:val="left" w:pos="4680"/>
        </w:tabs>
        <w:ind w:left="4680" w:hanging="420"/>
      </w:pPr>
    </w:lvl>
  </w:abstractNum>
  <w:abstractNum w:abstractNumId="14" w15:restartNumberingAfterBreak="0">
    <w:nsid w:val="6233CE8F"/>
    <w:multiLevelType w:val="singleLevel"/>
    <w:tmpl w:val="6233CE8F"/>
    <w:lvl w:ilvl="0">
      <w:start w:val="1"/>
      <w:numFmt w:val="decimal"/>
      <w:lvlText w:val="%1."/>
      <w:lvlJc w:val="left"/>
      <w:pPr>
        <w:ind w:left="425" w:hanging="425"/>
      </w:pPr>
      <w:rPr>
        <w:rFonts w:hint="default"/>
      </w:rPr>
    </w:lvl>
  </w:abstractNum>
  <w:abstractNum w:abstractNumId="15" w15:restartNumberingAfterBreak="0">
    <w:nsid w:val="6233D6F9"/>
    <w:multiLevelType w:val="multilevel"/>
    <w:tmpl w:val="6233D6F9"/>
    <w:lvl w:ilvl="0">
      <w:start w:val="1"/>
      <w:numFmt w:val="chineseCounting"/>
      <w:suff w:val="nothing"/>
      <w:lvlText w:val="%1、"/>
      <w:lvlJc w:val="left"/>
      <w:pPr>
        <w:ind w:left="0" w:firstLine="400"/>
      </w:pPr>
      <w:rPr>
        <w:rFonts w:hint="eastAsia"/>
      </w:rPr>
    </w:lvl>
    <w:lvl w:ilvl="1">
      <w:start w:val="1"/>
      <w:numFmt w:val="decimal"/>
      <w:suff w:val="nothing"/>
      <w:lvlText w:val="%2．"/>
      <w:lvlJc w:val="left"/>
      <w:pPr>
        <w:ind w:left="0" w:firstLine="400"/>
      </w:pPr>
      <w:rPr>
        <w:rFonts w:hint="eastAsia"/>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lowerLetter"/>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Roman"/>
      <w:suff w:val="nothing"/>
      <w:lvlText w:val="%8. "/>
      <w:lvlJc w:val="left"/>
      <w:pPr>
        <w:ind w:left="0" w:firstLine="402"/>
      </w:pPr>
      <w:rPr>
        <w:rFonts w:hint="eastAsia"/>
      </w:rPr>
    </w:lvl>
    <w:lvl w:ilvl="8">
      <w:start w:val="1"/>
      <w:numFmt w:val="lowerRoman"/>
      <w:suff w:val="nothing"/>
      <w:lvlText w:val="%9）"/>
      <w:lvlJc w:val="left"/>
      <w:pPr>
        <w:ind w:left="0" w:firstLine="402"/>
      </w:pPr>
      <w:rPr>
        <w:rFonts w:hint="eastAsia"/>
      </w:rPr>
    </w:lvl>
  </w:abstractNum>
  <w:abstractNum w:abstractNumId="16" w15:restartNumberingAfterBreak="0">
    <w:nsid w:val="6233D7A0"/>
    <w:multiLevelType w:val="singleLevel"/>
    <w:tmpl w:val="6233D7A0"/>
    <w:lvl w:ilvl="0">
      <w:start w:val="1"/>
      <w:numFmt w:val="decimal"/>
      <w:suff w:val="nothing"/>
      <w:lvlText w:val="%1."/>
      <w:lvlJc w:val="left"/>
    </w:lvl>
  </w:abstractNum>
  <w:abstractNum w:abstractNumId="17" w15:restartNumberingAfterBreak="0">
    <w:nsid w:val="6233D9B7"/>
    <w:multiLevelType w:val="singleLevel"/>
    <w:tmpl w:val="6233D9B7"/>
    <w:lvl w:ilvl="0">
      <w:start w:val="1"/>
      <w:numFmt w:val="decimal"/>
      <w:suff w:val="nothing"/>
      <w:lvlText w:val="%1."/>
      <w:lvlJc w:val="left"/>
    </w:lvl>
  </w:abstractNum>
  <w:abstractNum w:abstractNumId="18" w15:restartNumberingAfterBreak="0">
    <w:nsid w:val="62340708"/>
    <w:multiLevelType w:val="multilevel"/>
    <w:tmpl w:val="62340708"/>
    <w:lvl w:ilvl="0">
      <w:start w:val="1"/>
      <w:numFmt w:val="chineseCounting"/>
      <w:suff w:val="nothing"/>
      <w:lvlText w:val="%1、"/>
      <w:lvlJc w:val="left"/>
      <w:pPr>
        <w:ind w:left="0" w:firstLine="400"/>
      </w:pPr>
      <w:rPr>
        <w:rFonts w:hint="eastAsia"/>
      </w:rPr>
    </w:lvl>
    <w:lvl w:ilvl="1">
      <w:start w:val="1"/>
      <w:numFmt w:val="decimal"/>
      <w:suff w:val="nothing"/>
      <w:lvlText w:val="%2．"/>
      <w:lvlJc w:val="left"/>
      <w:pPr>
        <w:ind w:left="0" w:firstLine="400"/>
      </w:pPr>
      <w:rPr>
        <w:rFonts w:hint="eastAsia"/>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lowerLetter"/>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Roman"/>
      <w:suff w:val="nothing"/>
      <w:lvlText w:val="%8. "/>
      <w:lvlJc w:val="left"/>
      <w:pPr>
        <w:ind w:left="0" w:firstLine="402"/>
      </w:pPr>
      <w:rPr>
        <w:rFonts w:hint="eastAsia"/>
      </w:rPr>
    </w:lvl>
    <w:lvl w:ilvl="8">
      <w:start w:val="1"/>
      <w:numFmt w:val="lowerRoman"/>
      <w:suff w:val="nothing"/>
      <w:lvlText w:val="%9）"/>
      <w:lvlJc w:val="left"/>
      <w:pPr>
        <w:ind w:left="0" w:firstLine="402"/>
      </w:pPr>
      <w:rPr>
        <w:rFonts w:hint="eastAsia"/>
      </w:rPr>
    </w:lvl>
  </w:abstractNum>
  <w:abstractNum w:abstractNumId="19" w15:restartNumberingAfterBreak="0">
    <w:nsid w:val="623407B3"/>
    <w:multiLevelType w:val="singleLevel"/>
    <w:tmpl w:val="623407B3"/>
    <w:lvl w:ilvl="0">
      <w:start w:val="1"/>
      <w:numFmt w:val="decimal"/>
      <w:suff w:val="nothing"/>
      <w:lvlText w:val="%1．"/>
      <w:lvlJc w:val="left"/>
      <w:pPr>
        <w:ind w:left="0" w:firstLine="400"/>
      </w:pPr>
      <w:rPr>
        <w:rFonts w:hint="default"/>
      </w:rPr>
    </w:lvl>
  </w:abstractNum>
  <w:abstractNum w:abstractNumId="20" w15:restartNumberingAfterBreak="0">
    <w:nsid w:val="62340BCD"/>
    <w:multiLevelType w:val="singleLevel"/>
    <w:tmpl w:val="62340BCD"/>
    <w:lvl w:ilvl="0">
      <w:start w:val="1"/>
      <w:numFmt w:val="decimal"/>
      <w:lvlText w:val="%1."/>
      <w:lvlJc w:val="left"/>
      <w:pPr>
        <w:ind w:left="425" w:hanging="425"/>
      </w:pPr>
      <w:rPr>
        <w:rFonts w:hint="default"/>
      </w:rPr>
    </w:lvl>
  </w:abstractNum>
  <w:abstractNum w:abstractNumId="21" w15:restartNumberingAfterBreak="0">
    <w:nsid w:val="62345843"/>
    <w:multiLevelType w:val="singleLevel"/>
    <w:tmpl w:val="62345843"/>
    <w:lvl w:ilvl="0">
      <w:start w:val="1"/>
      <w:numFmt w:val="decimal"/>
      <w:lvlText w:val="%1."/>
      <w:lvlJc w:val="left"/>
      <w:pPr>
        <w:ind w:left="425" w:hanging="425"/>
      </w:pPr>
      <w:rPr>
        <w:rFonts w:hint="default"/>
      </w:rPr>
    </w:lvl>
  </w:abstractNum>
  <w:abstractNum w:abstractNumId="22" w15:restartNumberingAfterBreak="0">
    <w:nsid w:val="6C4B3FC6"/>
    <w:multiLevelType w:val="singleLevel"/>
    <w:tmpl w:val="6C4B3FC6"/>
    <w:lvl w:ilvl="0">
      <w:start w:val="1"/>
      <w:numFmt w:val="bullet"/>
      <w:pStyle w:val="11"/>
      <w:lvlText w:val=""/>
      <w:lvlJc w:val="left"/>
      <w:pPr>
        <w:tabs>
          <w:tab w:val="left" w:pos="360"/>
        </w:tabs>
        <w:ind w:left="245" w:hanging="245"/>
      </w:pPr>
      <w:rPr>
        <w:rFonts w:ascii="Wingdings" w:hAnsi="Wingdings" w:hint="default"/>
      </w:rPr>
    </w:lvl>
  </w:abstractNum>
  <w:abstractNum w:abstractNumId="23" w15:restartNumberingAfterBreak="0">
    <w:nsid w:val="6FA4257B"/>
    <w:multiLevelType w:val="singleLevel"/>
    <w:tmpl w:val="6FA4257B"/>
    <w:lvl w:ilvl="0">
      <w:start w:val="1"/>
      <w:numFmt w:val="decimal"/>
      <w:pStyle w:val="list-bullet-indent-0-first"/>
      <w:lvlText w:val="（%1）"/>
      <w:legacy w:legacy="1" w:legacySpace="0" w:legacyIndent="495"/>
      <w:lvlJc w:val="left"/>
      <w:pPr>
        <w:ind w:left="3047" w:hanging="495"/>
      </w:pPr>
      <w:rPr>
        <w:rFonts w:ascii="Book Antiqua" w:hAnsi="Book Antiqua" w:hint="default"/>
        <w:b w:val="0"/>
        <w:i w:val="0"/>
        <w:sz w:val="20"/>
        <w:u w:val="none"/>
      </w:rPr>
    </w:lvl>
  </w:abstractNum>
  <w:abstractNum w:abstractNumId="24" w15:restartNumberingAfterBreak="0">
    <w:nsid w:val="7DDA7B4A"/>
    <w:multiLevelType w:val="multilevel"/>
    <w:tmpl w:val="7DDA7B4A"/>
    <w:lvl w:ilvl="0">
      <w:start w:val="1"/>
      <w:numFmt w:val="bullet"/>
      <w:lvlText w:val=""/>
      <w:lvlJc w:val="left"/>
      <w:pPr>
        <w:tabs>
          <w:tab w:val="left" w:pos="3674"/>
        </w:tabs>
        <w:ind w:left="3674" w:hanging="420"/>
      </w:pPr>
      <w:rPr>
        <w:rFonts w:ascii="Wingdings" w:hAnsi="Wingdings" w:hint="default"/>
      </w:rPr>
    </w:lvl>
    <w:lvl w:ilvl="1">
      <w:start w:val="1"/>
      <w:numFmt w:val="bullet"/>
      <w:lvlText w:val=""/>
      <w:lvlJc w:val="left"/>
      <w:pPr>
        <w:tabs>
          <w:tab w:val="left" w:pos="3810"/>
        </w:tabs>
        <w:ind w:left="3810" w:hanging="420"/>
      </w:pPr>
      <w:rPr>
        <w:rFonts w:ascii="Wingdings" w:hAnsi="Wingdings" w:hint="default"/>
      </w:rPr>
    </w:lvl>
    <w:lvl w:ilvl="2">
      <w:start w:val="1"/>
      <w:numFmt w:val="bullet"/>
      <w:lvlText w:val=""/>
      <w:lvlJc w:val="left"/>
      <w:pPr>
        <w:tabs>
          <w:tab w:val="left" w:pos="4230"/>
        </w:tabs>
        <w:ind w:left="4230" w:hanging="420"/>
      </w:pPr>
      <w:rPr>
        <w:rFonts w:ascii="Wingdings" w:hAnsi="Wingdings" w:hint="default"/>
      </w:rPr>
    </w:lvl>
    <w:lvl w:ilvl="3">
      <w:start w:val="1"/>
      <w:numFmt w:val="bullet"/>
      <w:lvlText w:val=""/>
      <w:lvlJc w:val="left"/>
      <w:pPr>
        <w:tabs>
          <w:tab w:val="left" w:pos="4650"/>
        </w:tabs>
        <w:ind w:left="4650" w:hanging="420"/>
      </w:pPr>
      <w:rPr>
        <w:rFonts w:ascii="Wingdings" w:hAnsi="Wingdings" w:hint="default"/>
      </w:rPr>
    </w:lvl>
    <w:lvl w:ilvl="4">
      <w:start w:val="1"/>
      <w:numFmt w:val="bullet"/>
      <w:lvlText w:val=""/>
      <w:lvlJc w:val="left"/>
      <w:pPr>
        <w:tabs>
          <w:tab w:val="left" w:pos="5070"/>
        </w:tabs>
        <w:ind w:left="5070" w:hanging="420"/>
      </w:pPr>
      <w:rPr>
        <w:rFonts w:ascii="Wingdings" w:hAnsi="Wingdings" w:hint="default"/>
      </w:rPr>
    </w:lvl>
    <w:lvl w:ilvl="5">
      <w:start w:val="1"/>
      <w:numFmt w:val="bullet"/>
      <w:lvlText w:val=""/>
      <w:lvlJc w:val="left"/>
      <w:pPr>
        <w:tabs>
          <w:tab w:val="left" w:pos="5490"/>
        </w:tabs>
        <w:ind w:left="5490" w:hanging="420"/>
      </w:pPr>
      <w:rPr>
        <w:rFonts w:ascii="Wingdings" w:hAnsi="Wingdings" w:hint="default"/>
      </w:rPr>
    </w:lvl>
    <w:lvl w:ilvl="6">
      <w:start w:val="1"/>
      <w:numFmt w:val="bullet"/>
      <w:lvlText w:val=""/>
      <w:lvlJc w:val="left"/>
      <w:pPr>
        <w:tabs>
          <w:tab w:val="left" w:pos="5910"/>
        </w:tabs>
        <w:ind w:left="5910" w:hanging="420"/>
      </w:pPr>
      <w:rPr>
        <w:rFonts w:ascii="Wingdings" w:hAnsi="Wingdings" w:hint="default"/>
      </w:rPr>
    </w:lvl>
    <w:lvl w:ilvl="7">
      <w:start w:val="1"/>
      <w:numFmt w:val="bullet"/>
      <w:lvlText w:val=""/>
      <w:lvlJc w:val="left"/>
      <w:pPr>
        <w:tabs>
          <w:tab w:val="left" w:pos="6330"/>
        </w:tabs>
        <w:ind w:left="6330" w:hanging="420"/>
      </w:pPr>
      <w:rPr>
        <w:rFonts w:ascii="Wingdings" w:hAnsi="Wingdings" w:hint="default"/>
      </w:rPr>
    </w:lvl>
    <w:lvl w:ilvl="8">
      <w:start w:val="1"/>
      <w:numFmt w:val="bullet"/>
      <w:lvlText w:val=""/>
      <w:lvlJc w:val="left"/>
      <w:pPr>
        <w:tabs>
          <w:tab w:val="left" w:pos="6750"/>
        </w:tabs>
        <w:ind w:left="6750" w:hanging="420"/>
      </w:pPr>
      <w:rPr>
        <w:rFonts w:ascii="Wingdings" w:hAnsi="Wingdings" w:hint="default"/>
      </w:rPr>
    </w:lvl>
  </w:abstractNum>
  <w:num w:numId="1">
    <w:abstractNumId w:val="1"/>
  </w:num>
  <w:num w:numId="2">
    <w:abstractNumId w:val="12"/>
  </w:num>
  <w:num w:numId="3">
    <w:abstractNumId w:val="23"/>
  </w:num>
  <w:num w:numId="4">
    <w:abstractNumId w:val="22"/>
  </w:num>
  <w:num w:numId="5">
    <w:abstractNumId w:val="5"/>
  </w:num>
  <w:num w:numId="6">
    <w:abstractNumId w:val="8"/>
  </w:num>
  <w:num w:numId="7">
    <w:abstractNumId w:val="10"/>
  </w:num>
  <w:num w:numId="8">
    <w:abstractNumId w:val="3"/>
  </w:num>
  <w:num w:numId="9">
    <w:abstractNumId w:val="11"/>
  </w:num>
  <w:num w:numId="10">
    <w:abstractNumId w:val="24"/>
  </w:num>
  <w:num w:numId="11">
    <w:abstractNumId w:val="6"/>
  </w:num>
  <w:num w:numId="12">
    <w:abstractNumId w:val="7"/>
  </w:num>
  <w:num w:numId="13">
    <w:abstractNumId w:val="9"/>
  </w:num>
  <w:num w:numId="14">
    <w:abstractNumId w:val="4"/>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
  </w:num>
  <w:num w:numId="24">
    <w:abstractNumId w:val="13"/>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5"/>
  <w:doNotHyphenateCaps/>
  <w:drawingGridHorizontalSpacing w:val="100"/>
  <w:drawingGridVerticalSpacing w:val="271"/>
  <w:doNotShadeFormData/>
  <w:noPunctuationKerning/>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t;Approver 1&gt;" w:val="CEA"/>
    <w:docVar w:name="&lt;Approver 2&gt;" w:val="Oracle"/>
    <w:docVar w:name="&lt;Company Long Name&gt;" w:val="东方航空集团公司"/>
    <w:docVar w:name="&lt;Subject&gt;" w:val="业务调研记录"/>
    <w:docVar w:name="AIM_Version" w:val="2.0.5"/>
    <w:docVar w:name="DocumentName" w:val="Project Document (Generic)"/>
    <w:docVar w:name="MenuFileStack" w:val="AIM.mnu|PJM.mnu|pjmMI.mnu|pjmMI.mnu"/>
    <w:docVar w:name="MenuNameStack" w:val="Main Menu|Project Management (PJM)|PJM Miscellaneous|Project Document (Generic)"/>
    <w:docVar w:name="r_CEA" w:val="&lt;Approver 1&gt;"/>
    <w:docVar w:name="r_Oracle" w:val="&lt;Approver 2&gt;"/>
    <w:docVar w:name="r_东方航空集团公司" w:val="&lt;Company Long Name&gt;"/>
    <w:docVar w:name="tmp_MenuTitle" w:val="PJM Miscellaneous||pjmMI.mnu"/>
  </w:docVars>
  <w:rsids>
    <w:rsidRoot w:val="003772EB"/>
    <w:rsid w:val="BF4E96F1"/>
    <w:rsid w:val="BFF922B9"/>
    <w:rsid w:val="CCFC4A3C"/>
    <w:rsid w:val="F8BF92F8"/>
    <w:rsid w:val="FEF50100"/>
    <w:rsid w:val="000011F7"/>
    <w:rsid w:val="00001A3A"/>
    <w:rsid w:val="0000418A"/>
    <w:rsid w:val="0000463C"/>
    <w:rsid w:val="0000646F"/>
    <w:rsid w:val="00013407"/>
    <w:rsid w:val="00016719"/>
    <w:rsid w:val="0002397D"/>
    <w:rsid w:val="0002796B"/>
    <w:rsid w:val="00030D84"/>
    <w:rsid w:val="00031644"/>
    <w:rsid w:val="00031949"/>
    <w:rsid w:val="00035C2D"/>
    <w:rsid w:val="00036488"/>
    <w:rsid w:val="00037221"/>
    <w:rsid w:val="000444E2"/>
    <w:rsid w:val="00044DCE"/>
    <w:rsid w:val="00046903"/>
    <w:rsid w:val="00046BF3"/>
    <w:rsid w:val="00046E28"/>
    <w:rsid w:val="000503D6"/>
    <w:rsid w:val="00050573"/>
    <w:rsid w:val="0005176C"/>
    <w:rsid w:val="00052050"/>
    <w:rsid w:val="000526BC"/>
    <w:rsid w:val="00052873"/>
    <w:rsid w:val="00054CF7"/>
    <w:rsid w:val="0005691F"/>
    <w:rsid w:val="0006116E"/>
    <w:rsid w:val="00062C91"/>
    <w:rsid w:val="00062F13"/>
    <w:rsid w:val="00063F79"/>
    <w:rsid w:val="0006700E"/>
    <w:rsid w:val="000706FD"/>
    <w:rsid w:val="00070F8F"/>
    <w:rsid w:val="000732FF"/>
    <w:rsid w:val="00076E05"/>
    <w:rsid w:val="00080E19"/>
    <w:rsid w:val="00081952"/>
    <w:rsid w:val="00083AAD"/>
    <w:rsid w:val="00085784"/>
    <w:rsid w:val="000904BE"/>
    <w:rsid w:val="00091535"/>
    <w:rsid w:val="000924F1"/>
    <w:rsid w:val="000928EE"/>
    <w:rsid w:val="00095CE2"/>
    <w:rsid w:val="000969DA"/>
    <w:rsid w:val="00097D75"/>
    <w:rsid w:val="000A0629"/>
    <w:rsid w:val="000A117E"/>
    <w:rsid w:val="000A171B"/>
    <w:rsid w:val="000A17FD"/>
    <w:rsid w:val="000A3E34"/>
    <w:rsid w:val="000A49AD"/>
    <w:rsid w:val="000A6EF9"/>
    <w:rsid w:val="000B067E"/>
    <w:rsid w:val="000B0CFC"/>
    <w:rsid w:val="000B501F"/>
    <w:rsid w:val="000B5E48"/>
    <w:rsid w:val="000B7D84"/>
    <w:rsid w:val="000C1F8E"/>
    <w:rsid w:val="000C3A61"/>
    <w:rsid w:val="000C4F9D"/>
    <w:rsid w:val="000C50F8"/>
    <w:rsid w:val="000C5901"/>
    <w:rsid w:val="000C6852"/>
    <w:rsid w:val="000D0E83"/>
    <w:rsid w:val="000D54C0"/>
    <w:rsid w:val="000D59F4"/>
    <w:rsid w:val="000D6D55"/>
    <w:rsid w:val="000E10A8"/>
    <w:rsid w:val="000E44EC"/>
    <w:rsid w:val="000E7EBD"/>
    <w:rsid w:val="000F1447"/>
    <w:rsid w:val="000F2366"/>
    <w:rsid w:val="000F2EBA"/>
    <w:rsid w:val="000F2EC3"/>
    <w:rsid w:val="000F3F8D"/>
    <w:rsid w:val="000F4574"/>
    <w:rsid w:val="000F5D6A"/>
    <w:rsid w:val="000F621B"/>
    <w:rsid w:val="00101BB6"/>
    <w:rsid w:val="00103288"/>
    <w:rsid w:val="00104434"/>
    <w:rsid w:val="00105967"/>
    <w:rsid w:val="00106620"/>
    <w:rsid w:val="00110185"/>
    <w:rsid w:val="0011081F"/>
    <w:rsid w:val="00111D12"/>
    <w:rsid w:val="00113FCB"/>
    <w:rsid w:val="001145BA"/>
    <w:rsid w:val="00116EE9"/>
    <w:rsid w:val="00120782"/>
    <w:rsid w:val="00123B70"/>
    <w:rsid w:val="001258CE"/>
    <w:rsid w:val="00126948"/>
    <w:rsid w:val="0012696C"/>
    <w:rsid w:val="001304D2"/>
    <w:rsid w:val="00131C8B"/>
    <w:rsid w:val="00133CC2"/>
    <w:rsid w:val="00135F44"/>
    <w:rsid w:val="00136AFC"/>
    <w:rsid w:val="00137F07"/>
    <w:rsid w:val="00142B5F"/>
    <w:rsid w:val="00144E14"/>
    <w:rsid w:val="001506FE"/>
    <w:rsid w:val="00150721"/>
    <w:rsid w:val="0015201C"/>
    <w:rsid w:val="00154544"/>
    <w:rsid w:val="001566CF"/>
    <w:rsid w:val="00157F3C"/>
    <w:rsid w:val="00160972"/>
    <w:rsid w:val="00160A6C"/>
    <w:rsid w:val="00161568"/>
    <w:rsid w:val="001625F2"/>
    <w:rsid w:val="00162E64"/>
    <w:rsid w:val="0016351D"/>
    <w:rsid w:val="00166469"/>
    <w:rsid w:val="00171493"/>
    <w:rsid w:val="0017151C"/>
    <w:rsid w:val="00171B3A"/>
    <w:rsid w:val="00171FC6"/>
    <w:rsid w:val="00174214"/>
    <w:rsid w:val="00174F1C"/>
    <w:rsid w:val="00177A53"/>
    <w:rsid w:val="00180E9B"/>
    <w:rsid w:val="0018282F"/>
    <w:rsid w:val="001851E1"/>
    <w:rsid w:val="00185A38"/>
    <w:rsid w:val="00187B10"/>
    <w:rsid w:val="00190140"/>
    <w:rsid w:val="00190755"/>
    <w:rsid w:val="00191FC4"/>
    <w:rsid w:val="001920B5"/>
    <w:rsid w:val="00193120"/>
    <w:rsid w:val="0019497D"/>
    <w:rsid w:val="00195A73"/>
    <w:rsid w:val="00196436"/>
    <w:rsid w:val="00196B9A"/>
    <w:rsid w:val="00197E41"/>
    <w:rsid w:val="001A04E1"/>
    <w:rsid w:val="001A12CD"/>
    <w:rsid w:val="001A1304"/>
    <w:rsid w:val="001A28BC"/>
    <w:rsid w:val="001A35AB"/>
    <w:rsid w:val="001A4274"/>
    <w:rsid w:val="001A5003"/>
    <w:rsid w:val="001A749E"/>
    <w:rsid w:val="001A75C7"/>
    <w:rsid w:val="001B1755"/>
    <w:rsid w:val="001B21C9"/>
    <w:rsid w:val="001B2486"/>
    <w:rsid w:val="001B2642"/>
    <w:rsid w:val="001B26FE"/>
    <w:rsid w:val="001B6890"/>
    <w:rsid w:val="001B7FFA"/>
    <w:rsid w:val="001C02FA"/>
    <w:rsid w:val="001C41D0"/>
    <w:rsid w:val="001C4AA2"/>
    <w:rsid w:val="001C6403"/>
    <w:rsid w:val="001C6BC7"/>
    <w:rsid w:val="001D0C05"/>
    <w:rsid w:val="001D0EEF"/>
    <w:rsid w:val="001D366E"/>
    <w:rsid w:val="001D3BF3"/>
    <w:rsid w:val="001D4DA8"/>
    <w:rsid w:val="001D6470"/>
    <w:rsid w:val="001E58A2"/>
    <w:rsid w:val="001E5926"/>
    <w:rsid w:val="001F43AB"/>
    <w:rsid w:val="001F487A"/>
    <w:rsid w:val="001F5242"/>
    <w:rsid w:val="001F643B"/>
    <w:rsid w:val="002024CC"/>
    <w:rsid w:val="00203708"/>
    <w:rsid w:val="00203FA6"/>
    <w:rsid w:val="002041B2"/>
    <w:rsid w:val="00205657"/>
    <w:rsid w:val="00205C73"/>
    <w:rsid w:val="00206F92"/>
    <w:rsid w:val="00210CDE"/>
    <w:rsid w:val="00211535"/>
    <w:rsid w:val="0021439E"/>
    <w:rsid w:val="00214E25"/>
    <w:rsid w:val="00214EBE"/>
    <w:rsid w:val="00215D1D"/>
    <w:rsid w:val="002204A9"/>
    <w:rsid w:val="00220D33"/>
    <w:rsid w:val="00221309"/>
    <w:rsid w:val="002235C4"/>
    <w:rsid w:val="0022799F"/>
    <w:rsid w:val="00231678"/>
    <w:rsid w:val="0023249D"/>
    <w:rsid w:val="002339A3"/>
    <w:rsid w:val="00233D07"/>
    <w:rsid w:val="0024177F"/>
    <w:rsid w:val="00243C81"/>
    <w:rsid w:val="002442A5"/>
    <w:rsid w:val="002502B9"/>
    <w:rsid w:val="00252D4B"/>
    <w:rsid w:val="00256D25"/>
    <w:rsid w:val="002574A9"/>
    <w:rsid w:val="00260424"/>
    <w:rsid w:val="0026190D"/>
    <w:rsid w:val="002625E9"/>
    <w:rsid w:val="00262F28"/>
    <w:rsid w:val="002651A1"/>
    <w:rsid w:val="0026617E"/>
    <w:rsid w:val="002661CB"/>
    <w:rsid w:val="0027280D"/>
    <w:rsid w:val="00274847"/>
    <w:rsid w:val="0027547D"/>
    <w:rsid w:val="002765F4"/>
    <w:rsid w:val="00277B26"/>
    <w:rsid w:val="0028058E"/>
    <w:rsid w:val="0028554E"/>
    <w:rsid w:val="00285929"/>
    <w:rsid w:val="00285B3D"/>
    <w:rsid w:val="00292910"/>
    <w:rsid w:val="00294469"/>
    <w:rsid w:val="00294EA4"/>
    <w:rsid w:val="0029592B"/>
    <w:rsid w:val="00297DBA"/>
    <w:rsid w:val="002A122B"/>
    <w:rsid w:val="002A1C61"/>
    <w:rsid w:val="002A2701"/>
    <w:rsid w:val="002A4E5B"/>
    <w:rsid w:val="002B00EC"/>
    <w:rsid w:val="002B150F"/>
    <w:rsid w:val="002C2179"/>
    <w:rsid w:val="002C4649"/>
    <w:rsid w:val="002D04B2"/>
    <w:rsid w:val="002D233D"/>
    <w:rsid w:val="002D25E0"/>
    <w:rsid w:val="002D28E7"/>
    <w:rsid w:val="002D2981"/>
    <w:rsid w:val="002E14C8"/>
    <w:rsid w:val="002E21D8"/>
    <w:rsid w:val="002E7AB0"/>
    <w:rsid w:val="002E7C57"/>
    <w:rsid w:val="002F1425"/>
    <w:rsid w:val="002F3D6F"/>
    <w:rsid w:val="002F6036"/>
    <w:rsid w:val="00302206"/>
    <w:rsid w:val="003036C2"/>
    <w:rsid w:val="00304902"/>
    <w:rsid w:val="00305366"/>
    <w:rsid w:val="0030575E"/>
    <w:rsid w:val="00306131"/>
    <w:rsid w:val="00306E7F"/>
    <w:rsid w:val="00307EF2"/>
    <w:rsid w:val="00311BAE"/>
    <w:rsid w:val="003179D5"/>
    <w:rsid w:val="003220CA"/>
    <w:rsid w:val="00322CC4"/>
    <w:rsid w:val="00323534"/>
    <w:rsid w:val="00323BE1"/>
    <w:rsid w:val="003260EB"/>
    <w:rsid w:val="00326AE0"/>
    <w:rsid w:val="00326B03"/>
    <w:rsid w:val="00330126"/>
    <w:rsid w:val="003306E6"/>
    <w:rsid w:val="00330F86"/>
    <w:rsid w:val="00340E80"/>
    <w:rsid w:val="00346ED1"/>
    <w:rsid w:val="003518AD"/>
    <w:rsid w:val="00352C3D"/>
    <w:rsid w:val="00355375"/>
    <w:rsid w:val="00355BCB"/>
    <w:rsid w:val="003571FE"/>
    <w:rsid w:val="00360B58"/>
    <w:rsid w:val="0036100B"/>
    <w:rsid w:val="00364812"/>
    <w:rsid w:val="00366E4C"/>
    <w:rsid w:val="0036701C"/>
    <w:rsid w:val="0036722D"/>
    <w:rsid w:val="00367AA9"/>
    <w:rsid w:val="003710B3"/>
    <w:rsid w:val="00373998"/>
    <w:rsid w:val="003750FC"/>
    <w:rsid w:val="003772EB"/>
    <w:rsid w:val="00380950"/>
    <w:rsid w:val="00381202"/>
    <w:rsid w:val="00386352"/>
    <w:rsid w:val="00390D3E"/>
    <w:rsid w:val="003926D8"/>
    <w:rsid w:val="00392C02"/>
    <w:rsid w:val="003935BF"/>
    <w:rsid w:val="00395015"/>
    <w:rsid w:val="0039501E"/>
    <w:rsid w:val="00396E2C"/>
    <w:rsid w:val="003A05E0"/>
    <w:rsid w:val="003A260C"/>
    <w:rsid w:val="003A4F46"/>
    <w:rsid w:val="003A52C0"/>
    <w:rsid w:val="003A67A9"/>
    <w:rsid w:val="003B14EE"/>
    <w:rsid w:val="003B31DA"/>
    <w:rsid w:val="003B6910"/>
    <w:rsid w:val="003B7745"/>
    <w:rsid w:val="003C0AA9"/>
    <w:rsid w:val="003C110C"/>
    <w:rsid w:val="003C33C4"/>
    <w:rsid w:val="003C390B"/>
    <w:rsid w:val="003C5051"/>
    <w:rsid w:val="003C57C7"/>
    <w:rsid w:val="003C6ADE"/>
    <w:rsid w:val="003C781F"/>
    <w:rsid w:val="003C7BF5"/>
    <w:rsid w:val="003D202E"/>
    <w:rsid w:val="003D229E"/>
    <w:rsid w:val="003D2EAC"/>
    <w:rsid w:val="003D350D"/>
    <w:rsid w:val="003D5526"/>
    <w:rsid w:val="003D7DDC"/>
    <w:rsid w:val="003E0432"/>
    <w:rsid w:val="003E21AD"/>
    <w:rsid w:val="003E2CDB"/>
    <w:rsid w:val="003E5581"/>
    <w:rsid w:val="003E61D0"/>
    <w:rsid w:val="003E710B"/>
    <w:rsid w:val="003E7421"/>
    <w:rsid w:val="003F0466"/>
    <w:rsid w:val="003F3055"/>
    <w:rsid w:val="003F44B9"/>
    <w:rsid w:val="003F6027"/>
    <w:rsid w:val="003F641A"/>
    <w:rsid w:val="003F6537"/>
    <w:rsid w:val="00401A33"/>
    <w:rsid w:val="0040239B"/>
    <w:rsid w:val="004035FC"/>
    <w:rsid w:val="00403EBC"/>
    <w:rsid w:val="0040551D"/>
    <w:rsid w:val="0040679E"/>
    <w:rsid w:val="00406CDF"/>
    <w:rsid w:val="00410ECF"/>
    <w:rsid w:val="00411A33"/>
    <w:rsid w:val="00412A21"/>
    <w:rsid w:val="004138FC"/>
    <w:rsid w:val="00413AE5"/>
    <w:rsid w:val="004151F6"/>
    <w:rsid w:val="004163C9"/>
    <w:rsid w:val="004172A8"/>
    <w:rsid w:val="00420F43"/>
    <w:rsid w:val="00422C11"/>
    <w:rsid w:val="00426F00"/>
    <w:rsid w:val="00427D09"/>
    <w:rsid w:val="00430B19"/>
    <w:rsid w:val="00432147"/>
    <w:rsid w:val="00432D59"/>
    <w:rsid w:val="00433D59"/>
    <w:rsid w:val="00442E38"/>
    <w:rsid w:val="00444C9A"/>
    <w:rsid w:val="0044558B"/>
    <w:rsid w:val="00445A09"/>
    <w:rsid w:val="004468B6"/>
    <w:rsid w:val="00447C02"/>
    <w:rsid w:val="0045003C"/>
    <w:rsid w:val="00450781"/>
    <w:rsid w:val="0045786A"/>
    <w:rsid w:val="0046109A"/>
    <w:rsid w:val="0046158B"/>
    <w:rsid w:val="004615CD"/>
    <w:rsid w:val="00462F26"/>
    <w:rsid w:val="004713EA"/>
    <w:rsid w:val="00474F78"/>
    <w:rsid w:val="00476153"/>
    <w:rsid w:val="004767FF"/>
    <w:rsid w:val="00476DE8"/>
    <w:rsid w:val="00477869"/>
    <w:rsid w:val="00483F14"/>
    <w:rsid w:val="00491AAF"/>
    <w:rsid w:val="0049202F"/>
    <w:rsid w:val="004926D6"/>
    <w:rsid w:val="00493B27"/>
    <w:rsid w:val="00493CAF"/>
    <w:rsid w:val="00495571"/>
    <w:rsid w:val="00496323"/>
    <w:rsid w:val="004A4752"/>
    <w:rsid w:val="004A520C"/>
    <w:rsid w:val="004A615D"/>
    <w:rsid w:val="004B1213"/>
    <w:rsid w:val="004B13B1"/>
    <w:rsid w:val="004B1757"/>
    <w:rsid w:val="004B1858"/>
    <w:rsid w:val="004B2346"/>
    <w:rsid w:val="004B3863"/>
    <w:rsid w:val="004B5192"/>
    <w:rsid w:val="004B7A01"/>
    <w:rsid w:val="004C094E"/>
    <w:rsid w:val="004C2DC4"/>
    <w:rsid w:val="004D0281"/>
    <w:rsid w:val="004D344D"/>
    <w:rsid w:val="004D367E"/>
    <w:rsid w:val="004D3966"/>
    <w:rsid w:val="004D3E1A"/>
    <w:rsid w:val="004D48A3"/>
    <w:rsid w:val="004D509C"/>
    <w:rsid w:val="004D5A1A"/>
    <w:rsid w:val="004E18D2"/>
    <w:rsid w:val="004E3066"/>
    <w:rsid w:val="004E3ED6"/>
    <w:rsid w:val="004F4A3C"/>
    <w:rsid w:val="004F5196"/>
    <w:rsid w:val="004F529C"/>
    <w:rsid w:val="004F6A13"/>
    <w:rsid w:val="004F6E3B"/>
    <w:rsid w:val="004F750D"/>
    <w:rsid w:val="00501839"/>
    <w:rsid w:val="005022E5"/>
    <w:rsid w:val="00502E72"/>
    <w:rsid w:val="005036AB"/>
    <w:rsid w:val="00506048"/>
    <w:rsid w:val="00506AC4"/>
    <w:rsid w:val="00506D33"/>
    <w:rsid w:val="00511179"/>
    <w:rsid w:val="00512D2B"/>
    <w:rsid w:val="00512F33"/>
    <w:rsid w:val="00512FA6"/>
    <w:rsid w:val="0052098E"/>
    <w:rsid w:val="00521B0B"/>
    <w:rsid w:val="00521FD3"/>
    <w:rsid w:val="00522073"/>
    <w:rsid w:val="00522D4A"/>
    <w:rsid w:val="00523340"/>
    <w:rsid w:val="005238CC"/>
    <w:rsid w:val="00523F12"/>
    <w:rsid w:val="00524B5F"/>
    <w:rsid w:val="00530CEE"/>
    <w:rsid w:val="005330B5"/>
    <w:rsid w:val="00533100"/>
    <w:rsid w:val="00535D37"/>
    <w:rsid w:val="00541E32"/>
    <w:rsid w:val="00542429"/>
    <w:rsid w:val="00542957"/>
    <w:rsid w:val="00543445"/>
    <w:rsid w:val="00544DE8"/>
    <w:rsid w:val="00551AC8"/>
    <w:rsid w:val="00551E54"/>
    <w:rsid w:val="005520EB"/>
    <w:rsid w:val="00553908"/>
    <w:rsid w:val="005543C7"/>
    <w:rsid w:val="00555805"/>
    <w:rsid w:val="00557429"/>
    <w:rsid w:val="00557C14"/>
    <w:rsid w:val="00557CBE"/>
    <w:rsid w:val="00560E81"/>
    <w:rsid w:val="00562983"/>
    <w:rsid w:val="005634FA"/>
    <w:rsid w:val="005655AA"/>
    <w:rsid w:val="005662D6"/>
    <w:rsid w:val="005713F9"/>
    <w:rsid w:val="00572F2E"/>
    <w:rsid w:val="00573E96"/>
    <w:rsid w:val="00575D50"/>
    <w:rsid w:val="00575F92"/>
    <w:rsid w:val="005813F1"/>
    <w:rsid w:val="005845B9"/>
    <w:rsid w:val="00584605"/>
    <w:rsid w:val="0058658D"/>
    <w:rsid w:val="00590901"/>
    <w:rsid w:val="005917D6"/>
    <w:rsid w:val="005922FF"/>
    <w:rsid w:val="0059486A"/>
    <w:rsid w:val="00595C35"/>
    <w:rsid w:val="005A186B"/>
    <w:rsid w:val="005A1CC4"/>
    <w:rsid w:val="005A350B"/>
    <w:rsid w:val="005A580A"/>
    <w:rsid w:val="005A623D"/>
    <w:rsid w:val="005A6DED"/>
    <w:rsid w:val="005B2FEE"/>
    <w:rsid w:val="005B4BA6"/>
    <w:rsid w:val="005B61C5"/>
    <w:rsid w:val="005B7638"/>
    <w:rsid w:val="005B7840"/>
    <w:rsid w:val="005C0371"/>
    <w:rsid w:val="005C1A0B"/>
    <w:rsid w:val="005C2DD2"/>
    <w:rsid w:val="005C48C0"/>
    <w:rsid w:val="005C6E59"/>
    <w:rsid w:val="005C793D"/>
    <w:rsid w:val="005D03C9"/>
    <w:rsid w:val="005D2921"/>
    <w:rsid w:val="005D5AB9"/>
    <w:rsid w:val="005D6BC8"/>
    <w:rsid w:val="005E0477"/>
    <w:rsid w:val="005E14F0"/>
    <w:rsid w:val="005E6CD4"/>
    <w:rsid w:val="005F2257"/>
    <w:rsid w:val="005F2E12"/>
    <w:rsid w:val="005F4F69"/>
    <w:rsid w:val="005F551F"/>
    <w:rsid w:val="005F6088"/>
    <w:rsid w:val="0060234B"/>
    <w:rsid w:val="00602F47"/>
    <w:rsid w:val="0060322C"/>
    <w:rsid w:val="006033E9"/>
    <w:rsid w:val="00604F65"/>
    <w:rsid w:val="00607804"/>
    <w:rsid w:val="00611FD1"/>
    <w:rsid w:val="00612AF7"/>
    <w:rsid w:val="00615DC3"/>
    <w:rsid w:val="00617E5C"/>
    <w:rsid w:val="00621A2C"/>
    <w:rsid w:val="0062343A"/>
    <w:rsid w:val="00623508"/>
    <w:rsid w:val="00623839"/>
    <w:rsid w:val="006248C6"/>
    <w:rsid w:val="0062530E"/>
    <w:rsid w:val="00625CCE"/>
    <w:rsid w:val="0062658E"/>
    <w:rsid w:val="0062793C"/>
    <w:rsid w:val="0063004A"/>
    <w:rsid w:val="00630CDE"/>
    <w:rsid w:val="00631D4B"/>
    <w:rsid w:val="00633281"/>
    <w:rsid w:val="00635BFF"/>
    <w:rsid w:val="006421B3"/>
    <w:rsid w:val="00643871"/>
    <w:rsid w:val="006458FF"/>
    <w:rsid w:val="0064730B"/>
    <w:rsid w:val="00647771"/>
    <w:rsid w:val="00652BA9"/>
    <w:rsid w:val="00655685"/>
    <w:rsid w:val="00657C50"/>
    <w:rsid w:val="00661208"/>
    <w:rsid w:val="006646F7"/>
    <w:rsid w:val="006669E8"/>
    <w:rsid w:val="00671AD3"/>
    <w:rsid w:val="0067287F"/>
    <w:rsid w:val="00673C84"/>
    <w:rsid w:val="006773B1"/>
    <w:rsid w:val="00681DD3"/>
    <w:rsid w:val="00682F64"/>
    <w:rsid w:val="0068796D"/>
    <w:rsid w:val="00690125"/>
    <w:rsid w:val="0069268E"/>
    <w:rsid w:val="006927B8"/>
    <w:rsid w:val="00692A89"/>
    <w:rsid w:val="00695FA7"/>
    <w:rsid w:val="006A10E9"/>
    <w:rsid w:val="006A208A"/>
    <w:rsid w:val="006A249B"/>
    <w:rsid w:val="006A2C7C"/>
    <w:rsid w:val="006A2CFC"/>
    <w:rsid w:val="006A3E7B"/>
    <w:rsid w:val="006A409C"/>
    <w:rsid w:val="006A5C57"/>
    <w:rsid w:val="006B1DD6"/>
    <w:rsid w:val="006B4E3A"/>
    <w:rsid w:val="006C2E5B"/>
    <w:rsid w:val="006C2FE2"/>
    <w:rsid w:val="006C4A26"/>
    <w:rsid w:val="006C4B09"/>
    <w:rsid w:val="006C5203"/>
    <w:rsid w:val="006C6078"/>
    <w:rsid w:val="006C76EF"/>
    <w:rsid w:val="006C7FEF"/>
    <w:rsid w:val="006D1729"/>
    <w:rsid w:val="006D30E3"/>
    <w:rsid w:val="006D3805"/>
    <w:rsid w:val="006D52BD"/>
    <w:rsid w:val="006D55FA"/>
    <w:rsid w:val="006D7E27"/>
    <w:rsid w:val="006E3CDB"/>
    <w:rsid w:val="006E6BC7"/>
    <w:rsid w:val="006E6D07"/>
    <w:rsid w:val="006E7AE6"/>
    <w:rsid w:val="006F01FC"/>
    <w:rsid w:val="006F1060"/>
    <w:rsid w:val="006F1B0D"/>
    <w:rsid w:val="006F21CB"/>
    <w:rsid w:val="006F3743"/>
    <w:rsid w:val="006F527B"/>
    <w:rsid w:val="006F6560"/>
    <w:rsid w:val="00700BB1"/>
    <w:rsid w:val="00703841"/>
    <w:rsid w:val="00703A55"/>
    <w:rsid w:val="007041A6"/>
    <w:rsid w:val="0070640E"/>
    <w:rsid w:val="007064AB"/>
    <w:rsid w:val="00706F58"/>
    <w:rsid w:val="007109C3"/>
    <w:rsid w:val="00710FA1"/>
    <w:rsid w:val="0071259D"/>
    <w:rsid w:val="00713727"/>
    <w:rsid w:val="00713AF7"/>
    <w:rsid w:val="00714030"/>
    <w:rsid w:val="007145E1"/>
    <w:rsid w:val="00714B9D"/>
    <w:rsid w:val="007160A8"/>
    <w:rsid w:val="00717BE6"/>
    <w:rsid w:val="00720317"/>
    <w:rsid w:val="007211A7"/>
    <w:rsid w:val="00723C1F"/>
    <w:rsid w:val="0073037E"/>
    <w:rsid w:val="00731327"/>
    <w:rsid w:val="00731DAE"/>
    <w:rsid w:val="007341C5"/>
    <w:rsid w:val="007346BA"/>
    <w:rsid w:val="007358C3"/>
    <w:rsid w:val="007367FF"/>
    <w:rsid w:val="007418AF"/>
    <w:rsid w:val="00750774"/>
    <w:rsid w:val="00750ACB"/>
    <w:rsid w:val="00753C1C"/>
    <w:rsid w:val="00760DAC"/>
    <w:rsid w:val="00761AA4"/>
    <w:rsid w:val="00762309"/>
    <w:rsid w:val="007644E4"/>
    <w:rsid w:val="00764AF8"/>
    <w:rsid w:val="00767558"/>
    <w:rsid w:val="00770580"/>
    <w:rsid w:val="00770B2C"/>
    <w:rsid w:val="00771151"/>
    <w:rsid w:val="007717E2"/>
    <w:rsid w:val="00773D83"/>
    <w:rsid w:val="00775D12"/>
    <w:rsid w:val="00781D37"/>
    <w:rsid w:val="00786688"/>
    <w:rsid w:val="00794894"/>
    <w:rsid w:val="007A3099"/>
    <w:rsid w:val="007A663B"/>
    <w:rsid w:val="007A7C44"/>
    <w:rsid w:val="007B4CDA"/>
    <w:rsid w:val="007B629D"/>
    <w:rsid w:val="007C05E9"/>
    <w:rsid w:val="007C5501"/>
    <w:rsid w:val="007D02AF"/>
    <w:rsid w:val="007D07F4"/>
    <w:rsid w:val="007D0A44"/>
    <w:rsid w:val="007D3434"/>
    <w:rsid w:val="007D51A5"/>
    <w:rsid w:val="007D7671"/>
    <w:rsid w:val="007D7A18"/>
    <w:rsid w:val="007D7CB3"/>
    <w:rsid w:val="007E07AF"/>
    <w:rsid w:val="007E1022"/>
    <w:rsid w:val="007E1983"/>
    <w:rsid w:val="007E2B04"/>
    <w:rsid w:val="007E48E1"/>
    <w:rsid w:val="007E558C"/>
    <w:rsid w:val="007E73CA"/>
    <w:rsid w:val="007E7965"/>
    <w:rsid w:val="007E7993"/>
    <w:rsid w:val="007F2FEC"/>
    <w:rsid w:val="007F3691"/>
    <w:rsid w:val="007F3907"/>
    <w:rsid w:val="007F3FBE"/>
    <w:rsid w:val="007F4186"/>
    <w:rsid w:val="00802578"/>
    <w:rsid w:val="008026C9"/>
    <w:rsid w:val="0080297F"/>
    <w:rsid w:val="008060C1"/>
    <w:rsid w:val="0080734F"/>
    <w:rsid w:val="00807EDA"/>
    <w:rsid w:val="008103FE"/>
    <w:rsid w:val="00814066"/>
    <w:rsid w:val="00815042"/>
    <w:rsid w:val="00822251"/>
    <w:rsid w:val="00824D7A"/>
    <w:rsid w:val="008266A0"/>
    <w:rsid w:val="0083196B"/>
    <w:rsid w:val="00832027"/>
    <w:rsid w:val="00833BD4"/>
    <w:rsid w:val="00834D4F"/>
    <w:rsid w:val="00840BC2"/>
    <w:rsid w:val="00847C7B"/>
    <w:rsid w:val="008525DC"/>
    <w:rsid w:val="00852A1E"/>
    <w:rsid w:val="00852E2E"/>
    <w:rsid w:val="008534EB"/>
    <w:rsid w:val="00854EF2"/>
    <w:rsid w:val="0086319F"/>
    <w:rsid w:val="008636F0"/>
    <w:rsid w:val="00866DCA"/>
    <w:rsid w:val="00870C80"/>
    <w:rsid w:val="00871E3C"/>
    <w:rsid w:val="00871F9B"/>
    <w:rsid w:val="0087246B"/>
    <w:rsid w:val="008753DC"/>
    <w:rsid w:val="0087753A"/>
    <w:rsid w:val="00877DDC"/>
    <w:rsid w:val="008848A4"/>
    <w:rsid w:val="00885120"/>
    <w:rsid w:val="0088675A"/>
    <w:rsid w:val="00893C97"/>
    <w:rsid w:val="00897A77"/>
    <w:rsid w:val="008A3A0D"/>
    <w:rsid w:val="008A4371"/>
    <w:rsid w:val="008A5996"/>
    <w:rsid w:val="008A6A82"/>
    <w:rsid w:val="008A6C71"/>
    <w:rsid w:val="008B0864"/>
    <w:rsid w:val="008B0C7C"/>
    <w:rsid w:val="008B3241"/>
    <w:rsid w:val="008B5039"/>
    <w:rsid w:val="008B61B4"/>
    <w:rsid w:val="008B76E4"/>
    <w:rsid w:val="008C1695"/>
    <w:rsid w:val="008C2024"/>
    <w:rsid w:val="008C64C9"/>
    <w:rsid w:val="008C7E46"/>
    <w:rsid w:val="008D08BB"/>
    <w:rsid w:val="008D0E04"/>
    <w:rsid w:val="008D1B34"/>
    <w:rsid w:val="008D1B93"/>
    <w:rsid w:val="008D76EA"/>
    <w:rsid w:val="008E1191"/>
    <w:rsid w:val="008E16FA"/>
    <w:rsid w:val="008E3287"/>
    <w:rsid w:val="008E5023"/>
    <w:rsid w:val="008E6002"/>
    <w:rsid w:val="008E73EF"/>
    <w:rsid w:val="008F1B80"/>
    <w:rsid w:val="008F1B89"/>
    <w:rsid w:val="008F3F30"/>
    <w:rsid w:val="009010EA"/>
    <w:rsid w:val="00903788"/>
    <w:rsid w:val="0090443D"/>
    <w:rsid w:val="00905846"/>
    <w:rsid w:val="00905984"/>
    <w:rsid w:val="00914500"/>
    <w:rsid w:val="00914CF7"/>
    <w:rsid w:val="009156E8"/>
    <w:rsid w:val="00916911"/>
    <w:rsid w:val="00920969"/>
    <w:rsid w:val="00922662"/>
    <w:rsid w:val="00922EFF"/>
    <w:rsid w:val="009246EE"/>
    <w:rsid w:val="00927C0B"/>
    <w:rsid w:val="00930FEC"/>
    <w:rsid w:val="00931F1C"/>
    <w:rsid w:val="00933528"/>
    <w:rsid w:val="00935EBF"/>
    <w:rsid w:val="00940E74"/>
    <w:rsid w:val="00941151"/>
    <w:rsid w:val="00942CC9"/>
    <w:rsid w:val="00946E1A"/>
    <w:rsid w:val="00947C46"/>
    <w:rsid w:val="009512A0"/>
    <w:rsid w:val="0095714D"/>
    <w:rsid w:val="00957432"/>
    <w:rsid w:val="0096064E"/>
    <w:rsid w:val="00960AD1"/>
    <w:rsid w:val="00961CE7"/>
    <w:rsid w:val="00962ECD"/>
    <w:rsid w:val="0096399A"/>
    <w:rsid w:val="009647BC"/>
    <w:rsid w:val="009710CE"/>
    <w:rsid w:val="009711C4"/>
    <w:rsid w:val="00971F9D"/>
    <w:rsid w:val="00973543"/>
    <w:rsid w:val="0097551E"/>
    <w:rsid w:val="009757D8"/>
    <w:rsid w:val="00977FC8"/>
    <w:rsid w:val="00980204"/>
    <w:rsid w:val="00980619"/>
    <w:rsid w:val="00981C56"/>
    <w:rsid w:val="00986378"/>
    <w:rsid w:val="00986891"/>
    <w:rsid w:val="009873C1"/>
    <w:rsid w:val="00994D03"/>
    <w:rsid w:val="009951E7"/>
    <w:rsid w:val="00995727"/>
    <w:rsid w:val="009962C4"/>
    <w:rsid w:val="0099696F"/>
    <w:rsid w:val="00997EC5"/>
    <w:rsid w:val="009A265B"/>
    <w:rsid w:val="009A3C83"/>
    <w:rsid w:val="009A433B"/>
    <w:rsid w:val="009B1950"/>
    <w:rsid w:val="009B4B9D"/>
    <w:rsid w:val="009C01F5"/>
    <w:rsid w:val="009C0E02"/>
    <w:rsid w:val="009C11AF"/>
    <w:rsid w:val="009C1494"/>
    <w:rsid w:val="009C3839"/>
    <w:rsid w:val="009C3A0B"/>
    <w:rsid w:val="009C75BE"/>
    <w:rsid w:val="009C769F"/>
    <w:rsid w:val="009C771C"/>
    <w:rsid w:val="009D1683"/>
    <w:rsid w:val="009D19FC"/>
    <w:rsid w:val="009D2BA8"/>
    <w:rsid w:val="009D2F00"/>
    <w:rsid w:val="009D3F99"/>
    <w:rsid w:val="009D421C"/>
    <w:rsid w:val="009D63A5"/>
    <w:rsid w:val="009E2287"/>
    <w:rsid w:val="009E2E52"/>
    <w:rsid w:val="009E2FA4"/>
    <w:rsid w:val="009E32E3"/>
    <w:rsid w:val="009E380B"/>
    <w:rsid w:val="009E4BBC"/>
    <w:rsid w:val="009F05F3"/>
    <w:rsid w:val="009F110E"/>
    <w:rsid w:val="009F1D3E"/>
    <w:rsid w:val="009F2433"/>
    <w:rsid w:val="009F375F"/>
    <w:rsid w:val="009F775C"/>
    <w:rsid w:val="00A00504"/>
    <w:rsid w:val="00A0080F"/>
    <w:rsid w:val="00A01949"/>
    <w:rsid w:val="00A01E76"/>
    <w:rsid w:val="00A0354F"/>
    <w:rsid w:val="00A04F89"/>
    <w:rsid w:val="00A1039C"/>
    <w:rsid w:val="00A10A21"/>
    <w:rsid w:val="00A11789"/>
    <w:rsid w:val="00A17025"/>
    <w:rsid w:val="00A2058C"/>
    <w:rsid w:val="00A24CB6"/>
    <w:rsid w:val="00A301A0"/>
    <w:rsid w:val="00A3160F"/>
    <w:rsid w:val="00A35162"/>
    <w:rsid w:val="00A36736"/>
    <w:rsid w:val="00A37762"/>
    <w:rsid w:val="00A37FD2"/>
    <w:rsid w:val="00A4037E"/>
    <w:rsid w:val="00A40C46"/>
    <w:rsid w:val="00A41896"/>
    <w:rsid w:val="00A436DF"/>
    <w:rsid w:val="00A45DE1"/>
    <w:rsid w:val="00A50C1A"/>
    <w:rsid w:val="00A52876"/>
    <w:rsid w:val="00A53802"/>
    <w:rsid w:val="00A63D15"/>
    <w:rsid w:val="00A64BEB"/>
    <w:rsid w:val="00A6625B"/>
    <w:rsid w:val="00A66493"/>
    <w:rsid w:val="00A70CF2"/>
    <w:rsid w:val="00A71247"/>
    <w:rsid w:val="00A717C8"/>
    <w:rsid w:val="00A725B0"/>
    <w:rsid w:val="00A76297"/>
    <w:rsid w:val="00A81086"/>
    <w:rsid w:val="00A830C7"/>
    <w:rsid w:val="00A83139"/>
    <w:rsid w:val="00A858D6"/>
    <w:rsid w:val="00A87410"/>
    <w:rsid w:val="00A9306E"/>
    <w:rsid w:val="00A94F20"/>
    <w:rsid w:val="00A968CD"/>
    <w:rsid w:val="00AA3CEE"/>
    <w:rsid w:val="00AA7A97"/>
    <w:rsid w:val="00AB02F9"/>
    <w:rsid w:val="00AB5387"/>
    <w:rsid w:val="00AB6ECA"/>
    <w:rsid w:val="00AC1936"/>
    <w:rsid w:val="00AC6F4E"/>
    <w:rsid w:val="00AD60E1"/>
    <w:rsid w:val="00AD75C7"/>
    <w:rsid w:val="00AE5A1B"/>
    <w:rsid w:val="00AE5F39"/>
    <w:rsid w:val="00AE7E7E"/>
    <w:rsid w:val="00AF0A76"/>
    <w:rsid w:val="00AF2104"/>
    <w:rsid w:val="00AF2A52"/>
    <w:rsid w:val="00AF4A95"/>
    <w:rsid w:val="00AF5D79"/>
    <w:rsid w:val="00AF6467"/>
    <w:rsid w:val="00AF796B"/>
    <w:rsid w:val="00B05C44"/>
    <w:rsid w:val="00B12E8C"/>
    <w:rsid w:val="00B1407A"/>
    <w:rsid w:val="00B141EA"/>
    <w:rsid w:val="00B1475F"/>
    <w:rsid w:val="00B163C0"/>
    <w:rsid w:val="00B2443A"/>
    <w:rsid w:val="00B2447D"/>
    <w:rsid w:val="00B261DD"/>
    <w:rsid w:val="00B27FB5"/>
    <w:rsid w:val="00B34A66"/>
    <w:rsid w:val="00B365C4"/>
    <w:rsid w:val="00B45DA7"/>
    <w:rsid w:val="00B52D31"/>
    <w:rsid w:val="00B548EF"/>
    <w:rsid w:val="00B55CE5"/>
    <w:rsid w:val="00B56A97"/>
    <w:rsid w:val="00B602DC"/>
    <w:rsid w:val="00B60577"/>
    <w:rsid w:val="00B60842"/>
    <w:rsid w:val="00B6414D"/>
    <w:rsid w:val="00B64314"/>
    <w:rsid w:val="00B65F35"/>
    <w:rsid w:val="00B6732C"/>
    <w:rsid w:val="00B67382"/>
    <w:rsid w:val="00B702F7"/>
    <w:rsid w:val="00B703E8"/>
    <w:rsid w:val="00B70B77"/>
    <w:rsid w:val="00B71E4B"/>
    <w:rsid w:val="00B73098"/>
    <w:rsid w:val="00B73B8C"/>
    <w:rsid w:val="00B7636C"/>
    <w:rsid w:val="00B76C9E"/>
    <w:rsid w:val="00B80B13"/>
    <w:rsid w:val="00B816B2"/>
    <w:rsid w:val="00B85026"/>
    <w:rsid w:val="00B87D3F"/>
    <w:rsid w:val="00B93336"/>
    <w:rsid w:val="00B94CCA"/>
    <w:rsid w:val="00B95489"/>
    <w:rsid w:val="00B97362"/>
    <w:rsid w:val="00B979E7"/>
    <w:rsid w:val="00B97C28"/>
    <w:rsid w:val="00B97D55"/>
    <w:rsid w:val="00BA1B44"/>
    <w:rsid w:val="00BA2D27"/>
    <w:rsid w:val="00BA30AC"/>
    <w:rsid w:val="00BB67DC"/>
    <w:rsid w:val="00BC1D5D"/>
    <w:rsid w:val="00BC2264"/>
    <w:rsid w:val="00BC22A7"/>
    <w:rsid w:val="00BC40EF"/>
    <w:rsid w:val="00BD09C0"/>
    <w:rsid w:val="00BD1721"/>
    <w:rsid w:val="00BD251C"/>
    <w:rsid w:val="00BD3BC1"/>
    <w:rsid w:val="00BD445E"/>
    <w:rsid w:val="00BD5C89"/>
    <w:rsid w:val="00BD5F38"/>
    <w:rsid w:val="00BD77B1"/>
    <w:rsid w:val="00BE1F7E"/>
    <w:rsid w:val="00BE3603"/>
    <w:rsid w:val="00BE3B7E"/>
    <w:rsid w:val="00BE4F24"/>
    <w:rsid w:val="00BE5643"/>
    <w:rsid w:val="00BE6158"/>
    <w:rsid w:val="00BF0929"/>
    <w:rsid w:val="00BF1ECD"/>
    <w:rsid w:val="00BF7FE2"/>
    <w:rsid w:val="00C00617"/>
    <w:rsid w:val="00C00655"/>
    <w:rsid w:val="00C00961"/>
    <w:rsid w:val="00C03064"/>
    <w:rsid w:val="00C0357C"/>
    <w:rsid w:val="00C042BB"/>
    <w:rsid w:val="00C07050"/>
    <w:rsid w:val="00C113C2"/>
    <w:rsid w:val="00C11C26"/>
    <w:rsid w:val="00C14F14"/>
    <w:rsid w:val="00C15B93"/>
    <w:rsid w:val="00C16AFE"/>
    <w:rsid w:val="00C20830"/>
    <w:rsid w:val="00C21AAC"/>
    <w:rsid w:val="00C268E4"/>
    <w:rsid w:val="00C2708D"/>
    <w:rsid w:val="00C302AC"/>
    <w:rsid w:val="00C323F4"/>
    <w:rsid w:val="00C36600"/>
    <w:rsid w:val="00C41032"/>
    <w:rsid w:val="00C41501"/>
    <w:rsid w:val="00C44CB3"/>
    <w:rsid w:val="00C4530D"/>
    <w:rsid w:val="00C465BF"/>
    <w:rsid w:val="00C47395"/>
    <w:rsid w:val="00C4766D"/>
    <w:rsid w:val="00C5666F"/>
    <w:rsid w:val="00C57D61"/>
    <w:rsid w:val="00C627EA"/>
    <w:rsid w:val="00C632B8"/>
    <w:rsid w:val="00C63FA2"/>
    <w:rsid w:val="00C6535D"/>
    <w:rsid w:val="00C66BE2"/>
    <w:rsid w:val="00C73C8C"/>
    <w:rsid w:val="00C73EDD"/>
    <w:rsid w:val="00C74BE2"/>
    <w:rsid w:val="00C811C7"/>
    <w:rsid w:val="00C83352"/>
    <w:rsid w:val="00C8670F"/>
    <w:rsid w:val="00C90487"/>
    <w:rsid w:val="00C909E8"/>
    <w:rsid w:val="00C92147"/>
    <w:rsid w:val="00C92ECA"/>
    <w:rsid w:val="00C93404"/>
    <w:rsid w:val="00C9690E"/>
    <w:rsid w:val="00CA0762"/>
    <w:rsid w:val="00CA1B36"/>
    <w:rsid w:val="00CA3D4B"/>
    <w:rsid w:val="00CA5475"/>
    <w:rsid w:val="00CB0490"/>
    <w:rsid w:val="00CB0768"/>
    <w:rsid w:val="00CB1C56"/>
    <w:rsid w:val="00CB4AE5"/>
    <w:rsid w:val="00CB4E92"/>
    <w:rsid w:val="00CB5217"/>
    <w:rsid w:val="00CB5979"/>
    <w:rsid w:val="00CC18A7"/>
    <w:rsid w:val="00CC4B3D"/>
    <w:rsid w:val="00CC5419"/>
    <w:rsid w:val="00CC7CAD"/>
    <w:rsid w:val="00CD05C0"/>
    <w:rsid w:val="00CD100C"/>
    <w:rsid w:val="00CD5D29"/>
    <w:rsid w:val="00CD697B"/>
    <w:rsid w:val="00CD6C13"/>
    <w:rsid w:val="00CD77DE"/>
    <w:rsid w:val="00CE1BE0"/>
    <w:rsid w:val="00CE5E54"/>
    <w:rsid w:val="00CF03DB"/>
    <w:rsid w:val="00CF292C"/>
    <w:rsid w:val="00CF727E"/>
    <w:rsid w:val="00CF72F0"/>
    <w:rsid w:val="00D00D6C"/>
    <w:rsid w:val="00D01C7F"/>
    <w:rsid w:val="00D01F8D"/>
    <w:rsid w:val="00D02ACF"/>
    <w:rsid w:val="00D0366E"/>
    <w:rsid w:val="00D03F2E"/>
    <w:rsid w:val="00D06622"/>
    <w:rsid w:val="00D1076F"/>
    <w:rsid w:val="00D111ED"/>
    <w:rsid w:val="00D11BEB"/>
    <w:rsid w:val="00D12446"/>
    <w:rsid w:val="00D144E8"/>
    <w:rsid w:val="00D14D08"/>
    <w:rsid w:val="00D21B1D"/>
    <w:rsid w:val="00D21C33"/>
    <w:rsid w:val="00D256A4"/>
    <w:rsid w:val="00D25BEA"/>
    <w:rsid w:val="00D267E5"/>
    <w:rsid w:val="00D3033E"/>
    <w:rsid w:val="00D32F2A"/>
    <w:rsid w:val="00D33E45"/>
    <w:rsid w:val="00D34359"/>
    <w:rsid w:val="00D346F1"/>
    <w:rsid w:val="00D42D86"/>
    <w:rsid w:val="00D430D6"/>
    <w:rsid w:val="00D4453F"/>
    <w:rsid w:val="00D456FC"/>
    <w:rsid w:val="00D45F52"/>
    <w:rsid w:val="00D509F2"/>
    <w:rsid w:val="00D53BE2"/>
    <w:rsid w:val="00D548E6"/>
    <w:rsid w:val="00D5650C"/>
    <w:rsid w:val="00D57899"/>
    <w:rsid w:val="00D604AA"/>
    <w:rsid w:val="00D67566"/>
    <w:rsid w:val="00D701BC"/>
    <w:rsid w:val="00D701E3"/>
    <w:rsid w:val="00D70A24"/>
    <w:rsid w:val="00D729CF"/>
    <w:rsid w:val="00D75755"/>
    <w:rsid w:val="00D77B4B"/>
    <w:rsid w:val="00D8252A"/>
    <w:rsid w:val="00D85DB7"/>
    <w:rsid w:val="00D877C2"/>
    <w:rsid w:val="00D92B6D"/>
    <w:rsid w:val="00D93133"/>
    <w:rsid w:val="00DA0009"/>
    <w:rsid w:val="00DA1808"/>
    <w:rsid w:val="00DA50AB"/>
    <w:rsid w:val="00DA6DD2"/>
    <w:rsid w:val="00DB11EA"/>
    <w:rsid w:val="00DB3AE8"/>
    <w:rsid w:val="00DB4235"/>
    <w:rsid w:val="00DC2AE2"/>
    <w:rsid w:val="00DC2D5F"/>
    <w:rsid w:val="00DC39C7"/>
    <w:rsid w:val="00DC618D"/>
    <w:rsid w:val="00DC67BB"/>
    <w:rsid w:val="00DC6A14"/>
    <w:rsid w:val="00DC7B3B"/>
    <w:rsid w:val="00DD19BA"/>
    <w:rsid w:val="00DD3131"/>
    <w:rsid w:val="00DE0FF0"/>
    <w:rsid w:val="00DE1857"/>
    <w:rsid w:val="00DE216C"/>
    <w:rsid w:val="00DE2780"/>
    <w:rsid w:val="00DE28AE"/>
    <w:rsid w:val="00DE624D"/>
    <w:rsid w:val="00DE6584"/>
    <w:rsid w:val="00DE6F42"/>
    <w:rsid w:val="00DF0386"/>
    <w:rsid w:val="00DF072D"/>
    <w:rsid w:val="00DF182A"/>
    <w:rsid w:val="00DF41D8"/>
    <w:rsid w:val="00DF45E5"/>
    <w:rsid w:val="00DF5E64"/>
    <w:rsid w:val="00DF63B1"/>
    <w:rsid w:val="00E1054A"/>
    <w:rsid w:val="00E10B2D"/>
    <w:rsid w:val="00E10F46"/>
    <w:rsid w:val="00E16A2F"/>
    <w:rsid w:val="00E20853"/>
    <w:rsid w:val="00E21612"/>
    <w:rsid w:val="00E21F2B"/>
    <w:rsid w:val="00E25631"/>
    <w:rsid w:val="00E261B5"/>
    <w:rsid w:val="00E3087D"/>
    <w:rsid w:val="00E344D1"/>
    <w:rsid w:val="00E367F8"/>
    <w:rsid w:val="00E4289F"/>
    <w:rsid w:val="00E44BEC"/>
    <w:rsid w:val="00E45440"/>
    <w:rsid w:val="00E45742"/>
    <w:rsid w:val="00E505D9"/>
    <w:rsid w:val="00E52E56"/>
    <w:rsid w:val="00E56A86"/>
    <w:rsid w:val="00E6075D"/>
    <w:rsid w:val="00E619F2"/>
    <w:rsid w:val="00E61D0F"/>
    <w:rsid w:val="00E66386"/>
    <w:rsid w:val="00E669EA"/>
    <w:rsid w:val="00E67F34"/>
    <w:rsid w:val="00E713BE"/>
    <w:rsid w:val="00E72468"/>
    <w:rsid w:val="00E730D2"/>
    <w:rsid w:val="00E80EA8"/>
    <w:rsid w:val="00E82700"/>
    <w:rsid w:val="00E82A62"/>
    <w:rsid w:val="00E82EDD"/>
    <w:rsid w:val="00E854C6"/>
    <w:rsid w:val="00E85570"/>
    <w:rsid w:val="00E86E91"/>
    <w:rsid w:val="00E87175"/>
    <w:rsid w:val="00EA0AB3"/>
    <w:rsid w:val="00EA1138"/>
    <w:rsid w:val="00EA12CB"/>
    <w:rsid w:val="00EA4616"/>
    <w:rsid w:val="00EA5987"/>
    <w:rsid w:val="00EA5BF6"/>
    <w:rsid w:val="00EA6CE1"/>
    <w:rsid w:val="00EB192E"/>
    <w:rsid w:val="00EB1DDA"/>
    <w:rsid w:val="00EB2043"/>
    <w:rsid w:val="00EB34C8"/>
    <w:rsid w:val="00EB379B"/>
    <w:rsid w:val="00EB6D01"/>
    <w:rsid w:val="00EC2606"/>
    <w:rsid w:val="00EC3431"/>
    <w:rsid w:val="00EC457B"/>
    <w:rsid w:val="00EC5FFA"/>
    <w:rsid w:val="00ED169F"/>
    <w:rsid w:val="00ED2E24"/>
    <w:rsid w:val="00ED4E68"/>
    <w:rsid w:val="00ED7222"/>
    <w:rsid w:val="00EE0983"/>
    <w:rsid w:val="00EE0D64"/>
    <w:rsid w:val="00EE190F"/>
    <w:rsid w:val="00EE381F"/>
    <w:rsid w:val="00EE4C90"/>
    <w:rsid w:val="00EE5808"/>
    <w:rsid w:val="00EE606F"/>
    <w:rsid w:val="00EF48D7"/>
    <w:rsid w:val="00EF4CF2"/>
    <w:rsid w:val="00EF5045"/>
    <w:rsid w:val="00EF60BF"/>
    <w:rsid w:val="00EF69D2"/>
    <w:rsid w:val="00EF6C7A"/>
    <w:rsid w:val="00F020ED"/>
    <w:rsid w:val="00F02870"/>
    <w:rsid w:val="00F05325"/>
    <w:rsid w:val="00F05FF3"/>
    <w:rsid w:val="00F067E9"/>
    <w:rsid w:val="00F0701F"/>
    <w:rsid w:val="00F07F4C"/>
    <w:rsid w:val="00F11B8D"/>
    <w:rsid w:val="00F1294D"/>
    <w:rsid w:val="00F1592B"/>
    <w:rsid w:val="00F162CA"/>
    <w:rsid w:val="00F16537"/>
    <w:rsid w:val="00F16FF2"/>
    <w:rsid w:val="00F213BB"/>
    <w:rsid w:val="00F21737"/>
    <w:rsid w:val="00F232A8"/>
    <w:rsid w:val="00F25714"/>
    <w:rsid w:val="00F3053D"/>
    <w:rsid w:val="00F31730"/>
    <w:rsid w:val="00F35B1F"/>
    <w:rsid w:val="00F3691C"/>
    <w:rsid w:val="00F36E29"/>
    <w:rsid w:val="00F4450A"/>
    <w:rsid w:val="00F44989"/>
    <w:rsid w:val="00F4575C"/>
    <w:rsid w:val="00F479D6"/>
    <w:rsid w:val="00F5235B"/>
    <w:rsid w:val="00F52919"/>
    <w:rsid w:val="00F539D9"/>
    <w:rsid w:val="00F54634"/>
    <w:rsid w:val="00F55FD4"/>
    <w:rsid w:val="00F56D8F"/>
    <w:rsid w:val="00F61DB8"/>
    <w:rsid w:val="00F6266F"/>
    <w:rsid w:val="00F671D8"/>
    <w:rsid w:val="00F67F07"/>
    <w:rsid w:val="00F720CC"/>
    <w:rsid w:val="00F72C6F"/>
    <w:rsid w:val="00F769B5"/>
    <w:rsid w:val="00F769E0"/>
    <w:rsid w:val="00F7762B"/>
    <w:rsid w:val="00F82960"/>
    <w:rsid w:val="00F83D30"/>
    <w:rsid w:val="00F84AE5"/>
    <w:rsid w:val="00F90F75"/>
    <w:rsid w:val="00F92B10"/>
    <w:rsid w:val="00F9508E"/>
    <w:rsid w:val="00F95D1E"/>
    <w:rsid w:val="00F978B2"/>
    <w:rsid w:val="00FA152A"/>
    <w:rsid w:val="00FA19A0"/>
    <w:rsid w:val="00FA34FF"/>
    <w:rsid w:val="00FA7412"/>
    <w:rsid w:val="00FB4A1D"/>
    <w:rsid w:val="00FB782A"/>
    <w:rsid w:val="00FC048C"/>
    <w:rsid w:val="00FC0FFC"/>
    <w:rsid w:val="00FC48AD"/>
    <w:rsid w:val="00FC59E9"/>
    <w:rsid w:val="00FD23B1"/>
    <w:rsid w:val="00FD447E"/>
    <w:rsid w:val="00FD4F1B"/>
    <w:rsid w:val="00FD6879"/>
    <w:rsid w:val="00FD755C"/>
    <w:rsid w:val="00FD7880"/>
    <w:rsid w:val="00FD7B9B"/>
    <w:rsid w:val="00FE5E36"/>
    <w:rsid w:val="00FE6D0B"/>
    <w:rsid w:val="00FF0BC0"/>
    <w:rsid w:val="00FF2F16"/>
    <w:rsid w:val="00FF5FDB"/>
    <w:rsid w:val="08336B88"/>
    <w:rsid w:val="211920EC"/>
    <w:rsid w:val="216716EA"/>
    <w:rsid w:val="2F314CAB"/>
    <w:rsid w:val="33A2480A"/>
    <w:rsid w:val="37F8DE5A"/>
    <w:rsid w:val="4DDD613E"/>
    <w:rsid w:val="4E5B4B50"/>
    <w:rsid w:val="733E75FA"/>
    <w:rsid w:val="7D42657D"/>
    <w:rsid w:val="7ED2D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8D2A88"/>
  <w15:docId w15:val="{ED6976F4-95DC-4CD2-AA3F-301393091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6" w:semiHidden="1" w:qFormat="1"/>
    <w:lsdException w:name="toc 1" w:semiHidden="1" w:qFormat="1"/>
    <w:lsdException w:name="toc 2" w:uiPriority="39" w:qFormat="1"/>
    <w:lsdException w:name="toc 3" w:uiPriority="39" w:qFormat="1"/>
    <w:lsdException w:name="toc 4" w:semiHidden="1" w:qFormat="1"/>
    <w:lsdException w:name="toc 5" w:uiPriority="39"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qFormat="1"/>
    <w:lsdException w:name="annotation text" w:semiHidden="1" w:qFormat="1"/>
    <w:lsdException w:name="header" w:qFormat="1"/>
    <w:lsdException w:name="footer" w:uiPriority="99" w:qFormat="1"/>
    <w:lsdException w:name="caption" w:semiHidden="1" w:unhideWhenUsed="1" w:qFormat="1"/>
    <w:lsdException w:name="footnote reference" w:semiHidden="1" w:qFormat="1"/>
    <w:lsdException w:name="annotation reference" w:semiHidden="1" w:qFormat="1"/>
    <w:lsdException w:name="page number" w:qFormat="1"/>
    <w:lsdException w:name="macro" w:semiHidden="1" w:qFormat="1"/>
    <w:lsdException w:name="List Bullet" w:qFormat="1"/>
    <w:lsdException w:name="List Bullet 2" w:qFormat="1"/>
    <w:lsdException w:name="List Bullet 4" w:qFormat="1"/>
    <w:lsdException w:name="Title" w:qFormat="1"/>
    <w:lsdException w:name="Default Paragraph Font" w:uiPriority="1" w:unhideWhenUsed="1" w:qFormat="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overflowPunct w:val="0"/>
      <w:autoSpaceDE w:val="0"/>
      <w:autoSpaceDN w:val="0"/>
      <w:adjustRightInd w:val="0"/>
      <w:textAlignment w:val="baseline"/>
    </w:pPr>
    <w:rPr>
      <w:rFonts w:ascii="Book Antiqua" w:hAnsi="Book Antiqua"/>
    </w:rPr>
  </w:style>
  <w:style w:type="paragraph" w:styleId="12">
    <w:name w:val="heading 1"/>
    <w:basedOn w:val="a0"/>
    <w:next w:val="a1"/>
    <w:qFormat/>
    <w:pPr>
      <w:keepNext/>
      <w:keepLines/>
      <w:tabs>
        <w:tab w:val="left" w:pos="2520"/>
      </w:tabs>
      <w:spacing w:after="960"/>
      <w:ind w:right="720"/>
      <w:outlineLvl w:val="0"/>
    </w:pPr>
    <w:rPr>
      <w:sz w:val="60"/>
    </w:rPr>
  </w:style>
  <w:style w:type="paragraph" w:styleId="21">
    <w:name w:val="heading 2"/>
    <w:basedOn w:val="a1"/>
    <w:next w:val="a1"/>
    <w:qFormat/>
    <w:pPr>
      <w:keepNext/>
      <w:keepLines/>
      <w:pageBreakBefore/>
      <w:spacing w:before="240" w:after="240"/>
      <w:ind w:left="0"/>
      <w:outlineLvl w:val="1"/>
    </w:pPr>
    <w:rPr>
      <w:rFonts w:ascii="Arial" w:eastAsia="黑体" w:hAnsi="Arial"/>
      <w:b/>
      <w:bCs/>
      <w:sz w:val="36"/>
    </w:rPr>
  </w:style>
  <w:style w:type="paragraph" w:styleId="30">
    <w:name w:val="heading 3"/>
    <w:basedOn w:val="a0"/>
    <w:next w:val="a0"/>
    <w:link w:val="31"/>
    <w:qFormat/>
    <w:pPr>
      <w:keepNext/>
      <w:keepLines/>
      <w:tabs>
        <w:tab w:val="left" w:pos="3900"/>
        <w:tab w:val="left" w:pos="7900"/>
        <w:tab w:val="left" w:pos="8200"/>
        <w:tab w:val="left" w:pos="8400"/>
      </w:tabs>
      <w:snapToGrid w:val="0"/>
      <w:spacing w:after="240"/>
      <w:ind w:right="2364" w:firstLineChars="50" w:firstLine="120"/>
      <w:outlineLvl w:val="2"/>
    </w:pPr>
    <w:rPr>
      <w:rFonts w:ascii="宋体" w:hAnsi="宋体"/>
      <w:b/>
      <w:bCs/>
      <w:color w:val="000000"/>
      <w:sz w:val="24"/>
      <w:szCs w:val="24"/>
    </w:rPr>
  </w:style>
  <w:style w:type="paragraph" w:styleId="40">
    <w:name w:val="heading 4"/>
    <w:basedOn w:val="a1"/>
    <w:next w:val="a1"/>
    <w:qFormat/>
    <w:pPr>
      <w:keepNext/>
      <w:keepLines/>
      <w:tabs>
        <w:tab w:val="center" w:pos="6300"/>
        <w:tab w:val="right" w:pos="10080"/>
      </w:tabs>
      <w:spacing w:before="240"/>
      <w:ind w:left="0"/>
      <w:outlineLvl w:val="3"/>
    </w:pPr>
    <w:rPr>
      <w:rFonts w:ascii="Arial" w:eastAsia="黑体" w:hAnsi="Arial"/>
      <w:sz w:val="28"/>
    </w:rPr>
  </w:style>
  <w:style w:type="paragraph" w:styleId="5">
    <w:name w:val="heading 5"/>
    <w:basedOn w:val="a1"/>
    <w:next w:val="a1"/>
    <w:qFormat/>
    <w:pPr>
      <w:keepNext/>
      <w:keepLines/>
      <w:pBdr>
        <w:bottom w:val="single" w:sz="6" w:space="1" w:color="auto"/>
      </w:pBdr>
      <w:spacing w:before="240"/>
      <w:outlineLvl w:val="4"/>
    </w:pPr>
    <w:rPr>
      <w:rFonts w:ascii="Arial" w:hAnsi="Arial"/>
      <w:b/>
    </w:rPr>
  </w:style>
  <w:style w:type="paragraph" w:styleId="6">
    <w:name w:val="heading 6"/>
    <w:basedOn w:val="a0"/>
    <w:next w:val="a2"/>
    <w:qFormat/>
    <w:pPr>
      <w:ind w:left="720"/>
      <w:outlineLvl w:val="5"/>
    </w:pPr>
    <w:rPr>
      <w:rFonts w:ascii="Times" w:hAnsi="Times"/>
      <w:u w:val="single"/>
    </w:rPr>
  </w:style>
  <w:style w:type="paragraph" w:styleId="7">
    <w:name w:val="heading 7"/>
    <w:basedOn w:val="a0"/>
    <w:next w:val="a2"/>
    <w:qFormat/>
    <w:pPr>
      <w:ind w:left="720"/>
      <w:outlineLvl w:val="6"/>
    </w:pPr>
    <w:rPr>
      <w:rFonts w:ascii="Times" w:hAnsi="Times"/>
      <w:i/>
    </w:rPr>
  </w:style>
  <w:style w:type="paragraph" w:styleId="8">
    <w:name w:val="heading 8"/>
    <w:basedOn w:val="a0"/>
    <w:next w:val="a2"/>
    <w:qFormat/>
    <w:pPr>
      <w:ind w:left="720"/>
      <w:outlineLvl w:val="7"/>
    </w:pPr>
    <w:rPr>
      <w:rFonts w:ascii="Times" w:hAnsi="Times"/>
      <w:i/>
    </w:rPr>
  </w:style>
  <w:style w:type="paragraph" w:styleId="9">
    <w:name w:val="heading 9"/>
    <w:basedOn w:val="a0"/>
    <w:next w:val="a2"/>
    <w:qFormat/>
    <w:pPr>
      <w:ind w:left="720"/>
      <w:outlineLvl w:val="8"/>
    </w:pPr>
    <w:rPr>
      <w:rFonts w:ascii="Times" w:hAnsi="Times"/>
      <w:i/>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macro"/>
    <w:semiHidden/>
    <w:qFormat/>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Arial Narrow" w:hAnsi="Arial Narrow"/>
    </w:rPr>
  </w:style>
  <w:style w:type="paragraph" w:styleId="a1">
    <w:name w:val="Body Text"/>
    <w:basedOn w:val="a0"/>
    <w:link w:val="a7"/>
    <w:qFormat/>
    <w:pPr>
      <w:spacing w:before="120" w:after="120"/>
      <w:ind w:left="2552"/>
    </w:pPr>
    <w:rPr>
      <w:sz w:val="21"/>
    </w:rPr>
  </w:style>
  <w:style w:type="paragraph" w:styleId="a2">
    <w:name w:val="Normal Indent"/>
    <w:basedOn w:val="a0"/>
    <w:qFormat/>
    <w:pPr>
      <w:tabs>
        <w:tab w:val="left" w:pos="2880"/>
      </w:tabs>
      <w:ind w:left="1152"/>
    </w:pPr>
  </w:style>
  <w:style w:type="paragraph" w:styleId="TOC7">
    <w:name w:val="toc 7"/>
    <w:basedOn w:val="a0"/>
    <w:next w:val="a0"/>
    <w:semiHidden/>
    <w:qFormat/>
    <w:pPr>
      <w:ind w:left="1000"/>
    </w:pPr>
    <w:rPr>
      <w:rFonts w:ascii="Times New Roman" w:hAnsi="Times New Roman"/>
      <w:szCs w:val="24"/>
    </w:rPr>
  </w:style>
  <w:style w:type="paragraph" w:styleId="4">
    <w:name w:val="List Bullet 4"/>
    <w:basedOn w:val="a0"/>
    <w:qFormat/>
    <w:pPr>
      <w:numPr>
        <w:numId w:val="1"/>
      </w:numPr>
      <w:ind w:leftChars="600" w:left="600" w:hangingChars="200" w:hanging="200"/>
    </w:pPr>
  </w:style>
  <w:style w:type="paragraph" w:styleId="a8">
    <w:name w:val="List Bullet"/>
    <w:basedOn w:val="a0"/>
    <w:qFormat/>
    <w:pPr>
      <w:widowControl w:val="0"/>
      <w:overflowPunct/>
      <w:autoSpaceDE/>
      <w:autoSpaceDN/>
      <w:adjustRightInd/>
      <w:ind w:left="2820" w:hanging="300"/>
      <w:jc w:val="both"/>
      <w:textAlignment w:val="auto"/>
    </w:pPr>
    <w:rPr>
      <w:rFonts w:ascii="Times New Roman" w:hAnsi="Times New Roman"/>
      <w:kern w:val="2"/>
      <w:sz w:val="21"/>
    </w:rPr>
  </w:style>
  <w:style w:type="paragraph" w:styleId="a9">
    <w:name w:val="Document Map"/>
    <w:basedOn w:val="a0"/>
    <w:semiHidden/>
    <w:qFormat/>
    <w:pPr>
      <w:shd w:val="clear" w:color="auto" w:fill="000080"/>
    </w:pPr>
  </w:style>
  <w:style w:type="paragraph" w:styleId="aa">
    <w:name w:val="annotation text"/>
    <w:basedOn w:val="a0"/>
    <w:semiHidden/>
    <w:qFormat/>
    <w:pPr>
      <w:widowControl w:val="0"/>
      <w:overflowPunct/>
      <w:autoSpaceDE/>
      <w:autoSpaceDN/>
      <w:adjustRightInd/>
      <w:spacing w:line="360" w:lineRule="auto"/>
      <w:jc w:val="both"/>
      <w:textAlignment w:val="auto"/>
    </w:pPr>
    <w:rPr>
      <w:rFonts w:ascii="Times New Roman" w:eastAsia="仿宋_GB2312" w:hAnsi="Times New Roman"/>
      <w:kern w:val="2"/>
      <w:sz w:val="24"/>
      <w:lang w:eastAsia="zh-TW"/>
    </w:rPr>
  </w:style>
  <w:style w:type="paragraph" w:styleId="60">
    <w:name w:val="index 6"/>
    <w:basedOn w:val="a0"/>
    <w:next w:val="a0"/>
    <w:semiHidden/>
    <w:qFormat/>
    <w:pPr>
      <w:widowControl w:val="0"/>
      <w:overflowPunct/>
      <w:autoSpaceDE/>
      <w:autoSpaceDN/>
      <w:spacing w:line="360" w:lineRule="auto"/>
      <w:ind w:left="1440" w:hanging="240"/>
    </w:pPr>
    <w:rPr>
      <w:rFonts w:ascii="Arial" w:hAnsi="Arial"/>
      <w:color w:val="000000"/>
      <w:kern w:val="2"/>
    </w:rPr>
  </w:style>
  <w:style w:type="paragraph" w:styleId="ab">
    <w:name w:val="Body Text Indent"/>
    <w:basedOn w:val="a0"/>
    <w:qFormat/>
    <w:pPr>
      <w:ind w:left="2600"/>
      <w:textAlignment w:val="bottom"/>
    </w:pPr>
    <w:rPr>
      <w:sz w:val="21"/>
    </w:rPr>
  </w:style>
  <w:style w:type="paragraph" w:styleId="ac">
    <w:name w:val="Block Text"/>
    <w:basedOn w:val="a0"/>
    <w:qFormat/>
    <w:pPr>
      <w:widowControl w:val="0"/>
      <w:overflowPunct/>
      <w:autoSpaceDE/>
      <w:autoSpaceDN/>
      <w:adjustRightInd/>
      <w:spacing w:after="120" w:line="300" w:lineRule="auto"/>
      <w:ind w:left="540" w:right="-874"/>
      <w:jc w:val="both"/>
      <w:textAlignment w:val="auto"/>
    </w:pPr>
    <w:rPr>
      <w:rFonts w:ascii="宋体" w:hAnsi="Times New Roman"/>
      <w:kern w:val="2"/>
      <w:sz w:val="28"/>
    </w:rPr>
  </w:style>
  <w:style w:type="paragraph" w:styleId="20">
    <w:name w:val="List Bullet 2"/>
    <w:basedOn w:val="a0"/>
    <w:qFormat/>
    <w:pPr>
      <w:widowControl w:val="0"/>
      <w:numPr>
        <w:numId w:val="2"/>
      </w:numPr>
      <w:overflowPunct/>
      <w:autoSpaceDE/>
      <w:autoSpaceDN/>
      <w:adjustRightInd/>
      <w:jc w:val="both"/>
      <w:textAlignment w:val="auto"/>
    </w:pPr>
    <w:rPr>
      <w:rFonts w:ascii="Times New Roman" w:hAnsi="Times New Roman"/>
      <w:kern w:val="2"/>
      <w:sz w:val="21"/>
    </w:rPr>
  </w:style>
  <w:style w:type="paragraph" w:styleId="TOC5">
    <w:name w:val="toc 5"/>
    <w:basedOn w:val="a0"/>
    <w:next w:val="a0"/>
    <w:uiPriority w:val="39"/>
    <w:qFormat/>
    <w:pPr>
      <w:ind w:left="600"/>
    </w:pPr>
    <w:rPr>
      <w:rFonts w:ascii="Times New Roman" w:hAnsi="Times New Roman"/>
      <w:szCs w:val="24"/>
    </w:rPr>
  </w:style>
  <w:style w:type="paragraph" w:styleId="TOC3">
    <w:name w:val="toc 3"/>
    <w:basedOn w:val="a0"/>
    <w:next w:val="a0"/>
    <w:uiPriority w:val="39"/>
    <w:qFormat/>
    <w:pPr>
      <w:ind w:left="200"/>
    </w:pPr>
    <w:rPr>
      <w:rFonts w:ascii="Times New Roman" w:hAnsi="Times New Roman"/>
      <w:szCs w:val="24"/>
    </w:rPr>
  </w:style>
  <w:style w:type="paragraph" w:styleId="ad">
    <w:name w:val="Plain Text"/>
    <w:basedOn w:val="a0"/>
    <w:qFormat/>
    <w:pPr>
      <w:widowControl w:val="0"/>
      <w:overflowPunct/>
      <w:autoSpaceDE/>
      <w:autoSpaceDN/>
      <w:adjustRightInd/>
      <w:jc w:val="both"/>
      <w:textAlignment w:val="auto"/>
    </w:pPr>
    <w:rPr>
      <w:rFonts w:ascii="宋体" w:hAnsi="Courier New"/>
      <w:kern w:val="2"/>
      <w:sz w:val="21"/>
    </w:rPr>
  </w:style>
  <w:style w:type="paragraph" w:styleId="TOC8">
    <w:name w:val="toc 8"/>
    <w:basedOn w:val="a0"/>
    <w:next w:val="a0"/>
    <w:semiHidden/>
    <w:qFormat/>
    <w:pPr>
      <w:ind w:left="1200"/>
    </w:pPr>
    <w:rPr>
      <w:rFonts w:ascii="Times New Roman" w:hAnsi="Times New Roman"/>
      <w:szCs w:val="24"/>
    </w:rPr>
  </w:style>
  <w:style w:type="paragraph" w:styleId="ae">
    <w:name w:val="Date"/>
    <w:basedOn w:val="a0"/>
    <w:next w:val="a0"/>
    <w:qFormat/>
    <w:pPr>
      <w:widowControl w:val="0"/>
      <w:overflowPunct/>
      <w:autoSpaceDE/>
      <w:autoSpaceDN/>
      <w:adjustRightInd/>
      <w:jc w:val="both"/>
      <w:textAlignment w:val="auto"/>
    </w:pPr>
    <w:rPr>
      <w:rFonts w:ascii="Times New Roman" w:hAnsi="Times New Roman"/>
      <w:kern w:val="2"/>
      <w:sz w:val="21"/>
    </w:rPr>
  </w:style>
  <w:style w:type="paragraph" w:styleId="22">
    <w:name w:val="Body Text Indent 2"/>
    <w:basedOn w:val="a0"/>
    <w:qFormat/>
    <w:pPr>
      <w:ind w:left="2500"/>
    </w:pPr>
  </w:style>
  <w:style w:type="paragraph" w:styleId="af">
    <w:name w:val="Balloon Text"/>
    <w:basedOn w:val="a0"/>
    <w:semiHidden/>
    <w:qFormat/>
    <w:pPr>
      <w:widowControl w:val="0"/>
      <w:overflowPunct/>
      <w:autoSpaceDE/>
      <w:autoSpaceDN/>
      <w:adjustRightInd/>
      <w:jc w:val="both"/>
      <w:textAlignment w:val="auto"/>
    </w:pPr>
    <w:rPr>
      <w:rFonts w:ascii="Times New Roman" w:hAnsi="Times New Roman"/>
      <w:kern w:val="2"/>
      <w:sz w:val="18"/>
      <w:szCs w:val="18"/>
    </w:rPr>
  </w:style>
  <w:style w:type="paragraph" w:styleId="af0">
    <w:name w:val="footer"/>
    <w:basedOn w:val="a0"/>
    <w:link w:val="af1"/>
    <w:uiPriority w:val="99"/>
    <w:qFormat/>
    <w:pPr>
      <w:tabs>
        <w:tab w:val="right" w:pos="7920"/>
      </w:tabs>
      <w:jc w:val="center"/>
    </w:pPr>
    <w:rPr>
      <w:rFonts w:ascii="Arial" w:hAnsi="Arial"/>
      <w:sz w:val="18"/>
    </w:rPr>
  </w:style>
  <w:style w:type="paragraph" w:styleId="af2">
    <w:name w:val="header"/>
    <w:basedOn w:val="a0"/>
    <w:qFormat/>
    <w:pPr>
      <w:pBdr>
        <w:bottom w:val="single" w:sz="6" w:space="1" w:color="auto"/>
      </w:pBdr>
      <w:tabs>
        <w:tab w:val="right" w:pos="10080"/>
      </w:tabs>
      <w:spacing w:after="360"/>
      <w:jc w:val="center"/>
    </w:pPr>
    <w:rPr>
      <w:rFonts w:ascii="Arial" w:hAnsi="Arial"/>
      <w:sz w:val="18"/>
    </w:rPr>
  </w:style>
  <w:style w:type="paragraph" w:styleId="TOC1">
    <w:name w:val="toc 1"/>
    <w:basedOn w:val="a0"/>
    <w:next w:val="a0"/>
    <w:semiHidden/>
    <w:qFormat/>
    <w:pPr>
      <w:spacing w:before="360"/>
    </w:pPr>
    <w:rPr>
      <w:rFonts w:ascii="Arial" w:hAnsi="Arial"/>
      <w:b/>
      <w:bCs/>
      <w:caps/>
      <w:szCs w:val="28"/>
    </w:rPr>
  </w:style>
  <w:style w:type="paragraph" w:styleId="TOC4">
    <w:name w:val="toc 4"/>
    <w:basedOn w:val="a0"/>
    <w:next w:val="a0"/>
    <w:semiHidden/>
    <w:qFormat/>
    <w:pPr>
      <w:ind w:left="400"/>
    </w:pPr>
    <w:rPr>
      <w:rFonts w:ascii="Times New Roman" w:hAnsi="Times New Roman"/>
      <w:szCs w:val="24"/>
    </w:rPr>
  </w:style>
  <w:style w:type="paragraph" w:styleId="af3">
    <w:name w:val="footnote text"/>
    <w:basedOn w:val="a0"/>
    <w:semiHidden/>
    <w:qFormat/>
    <w:pPr>
      <w:spacing w:after="240"/>
      <w:ind w:hanging="720"/>
    </w:pPr>
  </w:style>
  <w:style w:type="paragraph" w:styleId="TOC6">
    <w:name w:val="toc 6"/>
    <w:basedOn w:val="a0"/>
    <w:next w:val="a0"/>
    <w:semiHidden/>
    <w:qFormat/>
    <w:pPr>
      <w:ind w:left="800"/>
    </w:pPr>
    <w:rPr>
      <w:rFonts w:ascii="Times New Roman" w:hAnsi="Times New Roman"/>
      <w:szCs w:val="24"/>
    </w:rPr>
  </w:style>
  <w:style w:type="paragraph" w:styleId="32">
    <w:name w:val="Body Text Indent 3"/>
    <w:basedOn w:val="a1"/>
    <w:qFormat/>
    <w:pPr>
      <w:spacing w:after="0" w:line="288" w:lineRule="auto"/>
      <w:ind w:left="0"/>
      <w:jc w:val="both"/>
    </w:pPr>
  </w:style>
  <w:style w:type="paragraph" w:styleId="TOC2">
    <w:name w:val="toc 2"/>
    <w:basedOn w:val="a0"/>
    <w:next w:val="a0"/>
    <w:uiPriority w:val="39"/>
    <w:qFormat/>
    <w:pPr>
      <w:spacing w:before="240"/>
    </w:pPr>
    <w:rPr>
      <w:rFonts w:ascii="Times New Roman" w:hAnsi="Times New Roman"/>
      <w:b/>
      <w:bCs/>
      <w:szCs w:val="24"/>
    </w:rPr>
  </w:style>
  <w:style w:type="paragraph" w:styleId="TOC9">
    <w:name w:val="toc 9"/>
    <w:basedOn w:val="a0"/>
    <w:next w:val="a0"/>
    <w:semiHidden/>
    <w:qFormat/>
    <w:pPr>
      <w:ind w:left="1400"/>
    </w:pPr>
    <w:rPr>
      <w:rFonts w:ascii="Times New Roman" w:hAnsi="Times New Roman"/>
      <w:szCs w:val="24"/>
    </w:rPr>
  </w:style>
  <w:style w:type="paragraph" w:styleId="23">
    <w:name w:val="Body Text 2"/>
    <w:basedOn w:val="a0"/>
    <w:qFormat/>
    <w:pPr>
      <w:overflowPunct/>
      <w:autoSpaceDE/>
      <w:autoSpaceDN/>
      <w:adjustRightInd/>
      <w:textAlignment w:val="auto"/>
    </w:pPr>
    <w:rPr>
      <w:rFonts w:ascii="Arial" w:eastAsia="PMingLiU" w:hAnsi="Arial"/>
      <w:b/>
      <w:sz w:val="21"/>
      <w:lang w:eastAsia="zh-TW"/>
    </w:rPr>
  </w:style>
  <w:style w:type="paragraph" w:styleId="af4">
    <w:name w:val="Normal (Web)"/>
    <w:basedOn w:val="a0"/>
    <w:qFormat/>
    <w:pPr>
      <w:spacing w:before="100" w:beforeAutospacing="1" w:after="100" w:afterAutospacing="1"/>
    </w:pPr>
    <w:rPr>
      <w:sz w:val="24"/>
    </w:rPr>
  </w:style>
  <w:style w:type="paragraph" w:styleId="af5">
    <w:name w:val="Title"/>
    <w:qFormat/>
    <w:pPr>
      <w:keepLines/>
      <w:overflowPunct w:val="0"/>
      <w:autoSpaceDE w:val="0"/>
      <w:autoSpaceDN w:val="0"/>
      <w:adjustRightInd w:val="0"/>
      <w:spacing w:after="120"/>
      <w:ind w:left="2520" w:right="720"/>
      <w:textAlignment w:val="baseline"/>
    </w:pPr>
    <w:rPr>
      <w:rFonts w:ascii="Book Antiqua" w:hAnsi="Book Antiqua"/>
      <w:sz w:val="48"/>
    </w:rPr>
  </w:style>
  <w:style w:type="paragraph" w:styleId="af6">
    <w:name w:val="annotation subject"/>
    <w:basedOn w:val="aa"/>
    <w:next w:val="aa"/>
    <w:semiHidden/>
    <w:qFormat/>
    <w:pPr>
      <w:widowControl/>
      <w:overflowPunct w:val="0"/>
      <w:autoSpaceDE w:val="0"/>
      <w:autoSpaceDN w:val="0"/>
      <w:adjustRightInd w:val="0"/>
      <w:spacing w:line="240" w:lineRule="auto"/>
      <w:jc w:val="left"/>
      <w:textAlignment w:val="baseline"/>
    </w:pPr>
    <w:rPr>
      <w:rFonts w:ascii="Book Antiqua" w:eastAsia="宋体" w:hAnsi="Book Antiqua"/>
      <w:b/>
      <w:bCs/>
      <w:kern w:val="0"/>
      <w:sz w:val="20"/>
      <w:lang w:eastAsia="zh-CN"/>
    </w:rPr>
  </w:style>
  <w:style w:type="table" w:styleId="af7">
    <w:name w:val="Table Grid"/>
    <w:basedOn w:val="a4"/>
    <w:qFormat/>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basedOn w:val="a3"/>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styleId="afc">
    <w:name w:val="footnote reference"/>
    <w:semiHidden/>
    <w:qFormat/>
    <w:rPr>
      <w:position w:val="6"/>
      <w:sz w:val="16"/>
    </w:rPr>
  </w:style>
  <w:style w:type="character" w:customStyle="1" w:styleId="a7">
    <w:name w:val="正文文本 字符"/>
    <w:link w:val="a1"/>
    <w:qFormat/>
    <w:locked/>
    <w:rPr>
      <w:rFonts w:ascii="Book Antiqua" w:hAnsi="Book Antiqua"/>
      <w:sz w:val="21"/>
    </w:rPr>
  </w:style>
  <w:style w:type="character" w:customStyle="1" w:styleId="31">
    <w:name w:val="标题 3 字符"/>
    <w:link w:val="30"/>
    <w:qFormat/>
    <w:rPr>
      <w:rFonts w:ascii="宋体" w:hAnsi="宋体"/>
      <w:b/>
      <w:bCs/>
      <w:color w:val="000000"/>
      <w:sz w:val="24"/>
      <w:szCs w:val="24"/>
    </w:rPr>
  </w:style>
  <w:style w:type="character" w:customStyle="1" w:styleId="HighlightedVariable">
    <w:name w:val="Highlighted Variable"/>
    <w:qFormat/>
    <w:rPr>
      <w:color w:val="0000FF"/>
    </w:rPr>
  </w:style>
  <w:style w:type="character" w:customStyle="1" w:styleId="ChapterTitle">
    <w:name w:val="Chapter Title"/>
    <w:basedOn w:val="a3"/>
    <w:qFormat/>
  </w:style>
  <w:style w:type="character" w:customStyle="1" w:styleId="af1">
    <w:name w:val="页脚 字符"/>
    <w:link w:val="af0"/>
    <w:uiPriority w:val="99"/>
    <w:qFormat/>
    <w:rPr>
      <w:rFonts w:ascii="Arial" w:hAnsi="Arial"/>
      <w:sz w:val="18"/>
    </w:rPr>
  </w:style>
  <w:style w:type="character" w:customStyle="1" w:styleId="s31">
    <w:name w:val="s31"/>
    <w:qFormat/>
    <w:rPr>
      <w:sz w:val="22"/>
      <w:szCs w:val="22"/>
    </w:rPr>
  </w:style>
  <w:style w:type="paragraph" w:customStyle="1" w:styleId="afd">
    <w:name w:val="正文文字缩进"/>
    <w:basedOn w:val="Default"/>
    <w:next w:val="Default"/>
    <w:qFormat/>
    <w:rPr>
      <w:rFonts w:ascii="宋体"/>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33">
    <w:name w:val="...... 3"/>
    <w:basedOn w:val="Default"/>
    <w:next w:val="Default"/>
    <w:qFormat/>
    <w:rPr>
      <w:color w:val="auto"/>
    </w:rPr>
  </w:style>
  <w:style w:type="paragraph" w:customStyle="1" w:styleId="afe">
    <w:name w:val=".."/>
    <w:basedOn w:val="Default"/>
    <w:next w:val="Default"/>
    <w:qFormat/>
    <w:rPr>
      <w:color w:val="auto"/>
    </w:rPr>
  </w:style>
  <w:style w:type="paragraph" w:customStyle="1" w:styleId="13">
    <w:name w:val="纯文本1"/>
    <w:basedOn w:val="a0"/>
    <w:qFormat/>
    <w:pPr>
      <w:widowControl w:val="0"/>
      <w:overflowPunct/>
      <w:autoSpaceDE/>
      <w:autoSpaceDN/>
      <w:spacing w:line="360" w:lineRule="auto"/>
      <w:jc w:val="both"/>
    </w:pPr>
    <w:rPr>
      <w:rFonts w:ascii="宋体" w:hAnsi="Courier New"/>
      <w:color w:val="000000"/>
      <w:kern w:val="2"/>
      <w:sz w:val="21"/>
    </w:rPr>
  </w:style>
  <w:style w:type="paragraph" w:customStyle="1" w:styleId="list-bullet-indent-0-first">
    <w:name w:val="list-bullet-indent-0-first"/>
    <w:basedOn w:val="a0"/>
    <w:qFormat/>
    <w:pPr>
      <w:numPr>
        <w:numId w:val="3"/>
      </w:numPr>
      <w:tabs>
        <w:tab w:val="left" w:pos="360"/>
      </w:tabs>
      <w:overflowPunct/>
      <w:autoSpaceDE/>
      <w:autoSpaceDN/>
      <w:adjustRightInd/>
      <w:spacing w:before="120" w:line="360" w:lineRule="auto"/>
      <w:ind w:left="360"/>
      <w:jc w:val="both"/>
      <w:textAlignment w:val="auto"/>
    </w:pPr>
    <w:rPr>
      <w:rFonts w:ascii="Garamond,Italic" w:eastAsia="新宋体" w:hAnsi="Garamond,Italic"/>
      <w:snapToGrid w:val="0"/>
      <w:color w:val="000000"/>
      <w:sz w:val="22"/>
      <w:lang w:eastAsia="zh-TW"/>
    </w:rPr>
  </w:style>
  <w:style w:type="paragraph" w:styleId="aff">
    <w:name w:val="List Paragraph"/>
    <w:basedOn w:val="a0"/>
    <w:uiPriority w:val="34"/>
    <w:qFormat/>
    <w:pPr>
      <w:widowControl w:val="0"/>
      <w:overflowPunct/>
      <w:autoSpaceDE/>
      <w:autoSpaceDN/>
      <w:adjustRightInd/>
      <w:ind w:firstLineChars="200" w:firstLine="420"/>
      <w:jc w:val="both"/>
      <w:textAlignment w:val="auto"/>
    </w:pPr>
    <w:rPr>
      <w:rFonts w:ascii="Calibri" w:hAnsi="Calibri"/>
      <w:kern w:val="2"/>
      <w:sz w:val="21"/>
      <w:szCs w:val="22"/>
    </w:rPr>
  </w:style>
  <w:style w:type="paragraph" w:customStyle="1" w:styleId="Body">
    <w:name w:val="Body"/>
    <w:qFormat/>
    <w:pPr>
      <w:tabs>
        <w:tab w:val="left" w:pos="360"/>
      </w:tabs>
      <w:spacing w:after="240"/>
    </w:pPr>
    <w:rPr>
      <w:rFonts w:ascii="Arial" w:eastAsia="PMingLiU" w:hAnsi="Arial"/>
      <w:sz w:val="21"/>
      <w:lang w:eastAsia="zh-TW"/>
    </w:rPr>
  </w:style>
  <w:style w:type="paragraph" w:customStyle="1" w:styleId="xl32">
    <w:name w:val="xl32"/>
    <w:basedOn w:val="a0"/>
    <w:qFormat/>
    <w:pPr>
      <w:overflowPunct/>
      <w:autoSpaceDE/>
      <w:autoSpaceDN/>
      <w:adjustRightInd/>
      <w:spacing w:before="100" w:beforeAutospacing="1" w:after="100" w:afterAutospacing="1"/>
      <w:jc w:val="center"/>
      <w:textAlignment w:val="center"/>
    </w:pPr>
    <w:rPr>
      <w:rFonts w:ascii="Arial Unicode MS" w:eastAsia="Arial Unicode MS" w:hAnsi="Arial Unicode MS"/>
    </w:rPr>
  </w:style>
  <w:style w:type="paragraph" w:customStyle="1" w:styleId="11">
    <w:name w:val="项目符号1"/>
    <w:basedOn w:val="a1"/>
    <w:qFormat/>
    <w:pPr>
      <w:numPr>
        <w:numId w:val="4"/>
      </w:numPr>
    </w:pPr>
    <w:rPr>
      <w:sz w:val="20"/>
    </w:rPr>
  </w:style>
  <w:style w:type="paragraph" w:customStyle="1" w:styleId="2">
    <w:name w:val="简单列表2"/>
    <w:basedOn w:val="a0"/>
    <w:qFormat/>
    <w:pPr>
      <w:widowControl w:val="0"/>
      <w:numPr>
        <w:numId w:val="5"/>
      </w:numPr>
      <w:overflowPunct/>
      <w:autoSpaceDE/>
      <w:autoSpaceDN/>
      <w:adjustRightInd/>
      <w:spacing w:before="468" w:after="156"/>
      <w:ind w:left="420" w:hanging="420"/>
      <w:jc w:val="both"/>
      <w:textAlignment w:val="auto"/>
    </w:pPr>
    <w:rPr>
      <w:rFonts w:ascii="Times New Roman" w:hAnsi="Times New Roman"/>
      <w:kern w:val="2"/>
      <w:sz w:val="21"/>
    </w:rPr>
  </w:style>
  <w:style w:type="paragraph" w:customStyle="1" w:styleId="Heading1-Bullet">
    <w:name w:val="Heading 1-Bullet"/>
    <w:basedOn w:val="a0"/>
    <w:qFormat/>
    <w:pPr>
      <w:numPr>
        <w:numId w:val="6"/>
      </w:numPr>
      <w:overflowPunct/>
      <w:autoSpaceDE/>
      <w:autoSpaceDN/>
      <w:adjustRightInd/>
      <w:textAlignment w:val="auto"/>
    </w:pPr>
    <w:rPr>
      <w:rFonts w:ascii="Arial" w:eastAsia="PMingLiU" w:hAnsi="Arial"/>
      <w:sz w:val="21"/>
    </w:rPr>
  </w:style>
  <w:style w:type="paragraph" w:customStyle="1" w:styleId="3">
    <w:name w:val="自定标题3"/>
    <w:basedOn w:val="30"/>
    <w:next w:val="a2"/>
    <w:qFormat/>
    <w:pPr>
      <w:keepNext w:val="0"/>
      <w:keepLines w:val="0"/>
      <w:widowControl w:val="0"/>
      <w:numPr>
        <w:ilvl w:val="2"/>
        <w:numId w:val="7"/>
      </w:numPr>
      <w:overflowPunct/>
      <w:autoSpaceDE/>
      <w:autoSpaceDN/>
      <w:adjustRightInd/>
      <w:spacing w:before="156" w:after="0"/>
      <w:jc w:val="center"/>
      <w:textAlignment w:val="auto"/>
    </w:pPr>
    <w:rPr>
      <w:rFonts w:eastAsia="MS Song"/>
      <w:b w:val="0"/>
      <w:bCs w:val="0"/>
      <w:kern w:val="2"/>
      <w:sz w:val="21"/>
    </w:rPr>
  </w:style>
  <w:style w:type="paragraph" w:customStyle="1" w:styleId="1">
    <w:name w:val="自定标题1"/>
    <w:basedOn w:val="12"/>
    <w:next w:val="24"/>
    <w:qFormat/>
    <w:pPr>
      <w:keepLines w:val="0"/>
      <w:widowControl w:val="0"/>
      <w:numPr>
        <w:numId w:val="7"/>
      </w:numPr>
      <w:tabs>
        <w:tab w:val="clear" w:pos="2520"/>
      </w:tabs>
      <w:overflowPunct/>
      <w:autoSpaceDE/>
      <w:autoSpaceDN/>
      <w:adjustRightInd/>
      <w:spacing w:before="120" w:after="60"/>
      <w:ind w:right="0"/>
      <w:jc w:val="center"/>
      <w:textAlignment w:val="auto"/>
    </w:pPr>
    <w:rPr>
      <w:rFonts w:ascii="Arial" w:eastAsia="MS Song" w:hAnsi="Arial"/>
      <w:b/>
      <w:kern w:val="44"/>
      <w:sz w:val="28"/>
    </w:rPr>
  </w:style>
  <w:style w:type="paragraph" w:customStyle="1" w:styleId="24">
    <w:name w:val="自定标题2"/>
    <w:basedOn w:val="21"/>
    <w:next w:val="a2"/>
    <w:qFormat/>
    <w:pPr>
      <w:keepNext w:val="0"/>
      <w:keepLines w:val="0"/>
      <w:pageBreakBefore w:val="0"/>
      <w:widowControl w:val="0"/>
      <w:overflowPunct/>
      <w:autoSpaceDE/>
      <w:autoSpaceDN/>
      <w:adjustRightInd/>
      <w:spacing w:before="60" w:after="0"/>
      <w:ind w:firstLine="482"/>
      <w:jc w:val="both"/>
      <w:textAlignment w:val="auto"/>
    </w:pPr>
    <w:rPr>
      <w:rFonts w:ascii="Times New Roman" w:eastAsia="宋体" w:hAnsi="Times New Roman"/>
      <w:kern w:val="2"/>
      <w:sz w:val="21"/>
    </w:rPr>
  </w:style>
  <w:style w:type="paragraph" w:customStyle="1" w:styleId="a">
    <w:name w:val="简单排列"/>
    <w:basedOn w:val="a0"/>
    <w:next w:val="a2"/>
    <w:qFormat/>
    <w:pPr>
      <w:widowControl w:val="0"/>
      <w:numPr>
        <w:numId w:val="8"/>
      </w:numPr>
      <w:overflowPunct/>
      <w:autoSpaceDE/>
      <w:autoSpaceDN/>
      <w:adjustRightInd/>
      <w:spacing w:before="156" w:after="156"/>
      <w:jc w:val="both"/>
      <w:textAlignment w:val="auto"/>
    </w:pPr>
    <w:rPr>
      <w:rFonts w:ascii="Times New Roman" w:hAnsi="Times New Roman"/>
      <w:kern w:val="2"/>
      <w:sz w:val="21"/>
    </w:rPr>
  </w:style>
  <w:style w:type="paragraph" w:customStyle="1" w:styleId="bullet">
    <w:name w:val="bullet"/>
    <w:basedOn w:val="a0"/>
    <w:qFormat/>
    <w:pPr>
      <w:overflowPunct/>
      <w:autoSpaceDE/>
      <w:autoSpaceDN/>
      <w:adjustRightInd/>
      <w:spacing w:after="120" w:line="400" w:lineRule="exact"/>
      <w:ind w:firstLine="482"/>
      <w:jc w:val="both"/>
      <w:textAlignment w:val="auto"/>
    </w:pPr>
    <w:rPr>
      <w:rFonts w:ascii="Times New Roman" w:hAnsi="Times New Roman"/>
      <w:sz w:val="24"/>
    </w:rPr>
  </w:style>
  <w:style w:type="paragraph" w:customStyle="1" w:styleId="Heading3-Body">
    <w:name w:val="Heading 3-Body"/>
    <w:basedOn w:val="Heading2-Body"/>
    <w:qFormat/>
    <w:pPr>
      <w:ind w:left="1080"/>
    </w:pPr>
  </w:style>
  <w:style w:type="paragraph" w:customStyle="1" w:styleId="Heading2-Body">
    <w:name w:val="Heading 2-Body"/>
    <w:basedOn w:val="a0"/>
    <w:qFormat/>
    <w:pPr>
      <w:overflowPunct/>
      <w:autoSpaceDE/>
      <w:autoSpaceDN/>
      <w:adjustRightInd/>
      <w:spacing w:after="120" w:line="300" w:lineRule="auto"/>
      <w:ind w:left="720"/>
      <w:jc w:val="both"/>
      <w:textAlignment w:val="auto"/>
    </w:pPr>
    <w:rPr>
      <w:rFonts w:ascii="Arial" w:hAnsi="Arial"/>
      <w:sz w:val="21"/>
      <w:lang w:eastAsia="zh-TW"/>
    </w:rPr>
  </w:style>
  <w:style w:type="paragraph" w:customStyle="1" w:styleId="Heading2-Bullet">
    <w:name w:val="Heading 2-Bullet"/>
    <w:basedOn w:val="a0"/>
    <w:qFormat/>
    <w:pPr>
      <w:overflowPunct/>
      <w:autoSpaceDE/>
      <w:autoSpaceDN/>
      <w:adjustRightInd/>
      <w:spacing w:before="40"/>
      <w:ind w:left="1440" w:hanging="360"/>
      <w:textAlignment w:val="auto"/>
    </w:pPr>
    <w:rPr>
      <w:rFonts w:ascii="Arial" w:eastAsia="Times New Roman" w:hAnsi="Arial"/>
      <w:sz w:val="22"/>
    </w:rPr>
  </w:style>
  <w:style w:type="paragraph" w:customStyle="1" w:styleId="Title-Major">
    <w:name w:val="Title-Major"/>
    <w:basedOn w:val="af5"/>
    <w:qFormat/>
    <w:rPr>
      <w:smallCaps/>
    </w:rPr>
  </w:style>
  <w:style w:type="paragraph" w:customStyle="1" w:styleId="Note">
    <w:name w:val="Note"/>
    <w:basedOn w:val="a1"/>
    <w:qFormat/>
    <w:pPr>
      <w:pBdr>
        <w:top w:val="single" w:sz="6" w:space="1" w:color="auto"/>
        <w:left w:val="single" w:sz="6" w:space="1" w:color="auto"/>
        <w:bottom w:val="single" w:sz="6" w:space="1" w:color="auto"/>
        <w:right w:val="single" w:sz="6" w:space="1" w:color="auto"/>
      </w:pBdr>
      <w:shd w:val="solid" w:color="FFFF00" w:fill="auto"/>
      <w:ind w:left="720" w:right="5040" w:hanging="720"/>
    </w:pPr>
    <w:rPr>
      <w:vanish/>
    </w:rPr>
  </w:style>
  <w:style w:type="paragraph" w:customStyle="1" w:styleId="TOC10">
    <w:name w:val="TOC 标题1"/>
    <w:basedOn w:val="12"/>
    <w:next w:val="a0"/>
    <w:uiPriority w:val="39"/>
    <w:qFormat/>
    <w:pPr>
      <w:tabs>
        <w:tab w:val="clear" w:pos="2520"/>
      </w:tabs>
      <w:overflowPunct/>
      <w:autoSpaceDE/>
      <w:autoSpaceDN/>
      <w:adjustRightInd/>
      <w:spacing w:before="480" w:after="0" w:line="276" w:lineRule="auto"/>
      <w:ind w:right="0"/>
      <w:textAlignment w:val="auto"/>
      <w:outlineLvl w:val="9"/>
    </w:pPr>
    <w:rPr>
      <w:rFonts w:ascii="Cambria" w:hAnsi="Cambria"/>
      <w:b/>
      <w:bCs/>
      <w:color w:val="365F91"/>
      <w:sz w:val="28"/>
      <w:szCs w:val="28"/>
    </w:rPr>
  </w:style>
  <w:style w:type="paragraph" w:customStyle="1" w:styleId="Legal">
    <w:name w:val="Legal"/>
    <w:basedOn w:val="a0"/>
    <w:qFormat/>
    <w:pPr>
      <w:spacing w:after="240"/>
      <w:ind w:left="2160"/>
    </w:pPr>
    <w:rPr>
      <w:rFonts w:ascii="Times" w:hAnsi="Times"/>
    </w:rPr>
  </w:style>
  <w:style w:type="paragraph" w:customStyle="1" w:styleId="TOC11">
    <w:name w:val="TOC 标题1"/>
    <w:basedOn w:val="a0"/>
    <w:qFormat/>
    <w:pPr>
      <w:keepNext/>
      <w:pageBreakBefore/>
      <w:pBdr>
        <w:top w:val="single" w:sz="48" w:space="26" w:color="auto"/>
      </w:pBdr>
      <w:spacing w:before="960" w:after="960"/>
      <w:ind w:left="2520"/>
    </w:pPr>
    <w:rPr>
      <w:sz w:val="36"/>
    </w:rPr>
  </w:style>
  <w:style w:type="paragraph" w:customStyle="1" w:styleId="tty80indent">
    <w:name w:val="tty80 indent"/>
    <w:basedOn w:val="tty80"/>
    <w:qFormat/>
    <w:pPr>
      <w:ind w:left="2895"/>
    </w:pPr>
  </w:style>
  <w:style w:type="paragraph" w:customStyle="1" w:styleId="tty80">
    <w:name w:val="tty80"/>
    <w:basedOn w:val="a0"/>
    <w:qFormat/>
    <w:rPr>
      <w:rFonts w:ascii="Courier New" w:hAnsi="Courier New"/>
    </w:rPr>
  </w:style>
  <w:style w:type="paragraph" w:customStyle="1" w:styleId="Heading1-Body">
    <w:name w:val="Heading 1-Body"/>
    <w:basedOn w:val="a0"/>
    <w:qFormat/>
    <w:pPr>
      <w:overflowPunct/>
      <w:autoSpaceDE/>
      <w:autoSpaceDN/>
      <w:adjustRightInd/>
      <w:spacing w:after="120"/>
      <w:ind w:left="360"/>
      <w:textAlignment w:val="auto"/>
    </w:pPr>
    <w:rPr>
      <w:rFonts w:ascii="Arial" w:eastAsia="PMingLiU" w:hAnsi="Arial"/>
      <w:sz w:val="21"/>
    </w:rPr>
  </w:style>
  <w:style w:type="paragraph" w:customStyle="1" w:styleId="tty180">
    <w:name w:val="tty180"/>
    <w:basedOn w:val="tty80"/>
    <w:qFormat/>
    <w:pPr>
      <w:ind w:right="-720"/>
    </w:pPr>
    <w:rPr>
      <w:sz w:val="8"/>
    </w:rPr>
  </w:style>
  <w:style w:type="paragraph" w:customStyle="1" w:styleId="InfoBox">
    <w:name w:val="Info Box"/>
    <w:basedOn w:val="a1"/>
    <w:qFormat/>
    <w:pPr>
      <w:keepLines/>
      <w:pBdr>
        <w:top w:val="single" w:sz="6" w:space="6" w:color="auto"/>
        <w:left w:val="single" w:sz="6" w:space="6" w:color="auto"/>
        <w:bottom w:val="single" w:sz="6" w:space="6" w:color="auto"/>
        <w:right w:val="single" w:sz="6" w:space="6" w:color="auto"/>
        <w:between w:val="single" w:sz="6" w:space="6" w:color="auto"/>
      </w:pBdr>
      <w:ind w:left="3600" w:right="1080"/>
      <w:jc w:val="center"/>
    </w:pPr>
    <w:rPr>
      <w:sz w:val="18"/>
    </w:rPr>
  </w:style>
  <w:style w:type="paragraph" w:customStyle="1" w:styleId="NumberList">
    <w:name w:val="Number List"/>
    <w:basedOn w:val="a1"/>
    <w:qFormat/>
    <w:pPr>
      <w:spacing w:before="60" w:after="60"/>
      <w:ind w:left="3240" w:hanging="360"/>
    </w:pPr>
  </w:style>
  <w:style w:type="paragraph" w:customStyle="1" w:styleId="RouteTitle">
    <w:name w:val="Route Title"/>
    <w:basedOn w:val="a0"/>
    <w:qFormat/>
    <w:pPr>
      <w:keepLines/>
      <w:spacing w:after="120"/>
      <w:ind w:left="2520" w:right="720"/>
    </w:pPr>
    <w:rPr>
      <w:sz w:val="36"/>
    </w:rPr>
  </w:style>
  <w:style w:type="paragraph" w:customStyle="1" w:styleId="Bullet0">
    <w:name w:val="Bullet"/>
    <w:basedOn w:val="a1"/>
    <w:qFormat/>
    <w:pPr>
      <w:keepLines/>
      <w:spacing w:before="60" w:after="60"/>
      <w:ind w:left="3096" w:hanging="216"/>
    </w:pPr>
  </w:style>
  <w:style w:type="paragraph" w:customStyle="1" w:styleId="Checklist">
    <w:name w:val="Checklist"/>
    <w:basedOn w:val="Bullet0"/>
    <w:qFormat/>
    <w:pPr>
      <w:ind w:left="3427" w:hanging="547"/>
    </w:pPr>
  </w:style>
  <w:style w:type="paragraph" w:customStyle="1" w:styleId="hangingindent">
    <w:name w:val="hanging indent"/>
    <w:basedOn w:val="a1"/>
    <w:qFormat/>
    <w:pPr>
      <w:keepLines/>
      <w:ind w:left="5400" w:hanging="2880"/>
    </w:pPr>
  </w:style>
  <w:style w:type="paragraph" w:customStyle="1" w:styleId="14">
    <w:name w:val="正文1"/>
    <w:basedOn w:val="a0"/>
    <w:qFormat/>
    <w:pPr>
      <w:widowControl w:val="0"/>
      <w:overflowPunct/>
      <w:autoSpaceDE/>
      <w:autoSpaceDN/>
      <w:spacing w:before="60" w:after="60" w:line="360" w:lineRule="auto"/>
      <w:jc w:val="both"/>
    </w:pPr>
    <w:rPr>
      <w:rFonts w:ascii="Arial" w:hAnsi="Arial"/>
      <w:kern w:val="2"/>
      <w:sz w:val="21"/>
    </w:rPr>
  </w:style>
  <w:style w:type="paragraph" w:customStyle="1" w:styleId="HeadingBar">
    <w:name w:val="Heading Bar"/>
    <w:basedOn w:val="a0"/>
    <w:next w:val="30"/>
    <w:qFormat/>
    <w:pPr>
      <w:keepNext/>
      <w:keepLines/>
      <w:shd w:val="solid" w:color="auto" w:fill="auto"/>
      <w:spacing w:before="240"/>
      <w:ind w:right="7589"/>
    </w:pPr>
    <w:rPr>
      <w:color w:val="FFFFFF"/>
      <w:sz w:val="8"/>
    </w:rPr>
  </w:style>
  <w:style w:type="paragraph" w:customStyle="1" w:styleId="TitleBar">
    <w:name w:val="Title Bar"/>
    <w:basedOn w:val="a0"/>
    <w:qFormat/>
    <w:pPr>
      <w:keepNext/>
      <w:pageBreakBefore/>
      <w:shd w:val="solid" w:color="auto" w:fill="auto"/>
      <w:spacing w:before="1680"/>
      <w:ind w:left="2520" w:right="720"/>
    </w:pPr>
    <w:rPr>
      <w:sz w:val="36"/>
    </w:rPr>
  </w:style>
  <w:style w:type="paragraph" w:customStyle="1" w:styleId="41">
    <w:name w:val="段落符号小4"/>
    <w:basedOn w:val="a0"/>
    <w:pPr>
      <w:widowControl w:val="0"/>
      <w:tabs>
        <w:tab w:val="left" w:pos="905"/>
      </w:tabs>
      <w:overflowPunct/>
      <w:autoSpaceDE/>
      <w:autoSpaceDN/>
      <w:spacing w:before="60" w:after="60" w:line="360" w:lineRule="auto"/>
      <w:ind w:left="905" w:hanging="425"/>
      <w:jc w:val="both"/>
    </w:pPr>
    <w:rPr>
      <w:rFonts w:ascii="Arial" w:hAnsi="Arial"/>
      <w:color w:val="000000"/>
      <w:kern w:val="2"/>
      <w:sz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qFormat/>
    <w:pPr>
      <w:widowControl w:val="0"/>
      <w:overflowPunct/>
      <w:autoSpaceDE/>
      <w:autoSpaceDN/>
      <w:adjustRightInd/>
      <w:jc w:val="both"/>
      <w:textAlignment w:val="auto"/>
    </w:pPr>
    <w:rPr>
      <w:rFonts w:ascii="Tahoma" w:eastAsia="楷体_GB2312" w:hAnsi="Tahoma"/>
      <w:spacing w:val="10"/>
      <w:kern w:val="2"/>
      <w:sz w:val="24"/>
    </w:rPr>
  </w:style>
  <w:style w:type="paragraph" w:customStyle="1" w:styleId="aff0">
    <w:name w:val="标准"/>
    <w:basedOn w:val="a1"/>
    <w:pPr>
      <w:jc w:val="both"/>
    </w:pPr>
  </w:style>
  <w:style w:type="paragraph" w:customStyle="1" w:styleId="TableText">
    <w:name w:val="Table Text"/>
    <w:basedOn w:val="a0"/>
    <w:qFormat/>
    <w:pPr>
      <w:keepLines/>
    </w:pPr>
    <w:rPr>
      <w:sz w:val="16"/>
    </w:rPr>
  </w:style>
  <w:style w:type="paragraph" w:customStyle="1" w:styleId="TableHeading">
    <w:name w:val="Table Heading"/>
    <w:basedOn w:val="TableText"/>
    <w:qFormat/>
    <w:pPr>
      <w:spacing w:before="120" w:after="120"/>
    </w:pPr>
    <w:rPr>
      <w:b/>
    </w:rPr>
  </w:style>
  <w:style w:type="paragraph" w:customStyle="1" w:styleId="BodyInsert">
    <w:name w:val="Body Insert"/>
    <w:basedOn w:val="Body"/>
    <w:qFormat/>
    <w:pPr>
      <w:tabs>
        <w:tab w:val="clear" w:pos="360"/>
      </w:tabs>
      <w:spacing w:after="120"/>
      <w:ind w:left="1526" w:hanging="1526"/>
    </w:pPr>
    <w:rPr>
      <w:b/>
    </w:rPr>
  </w:style>
  <w:style w:type="paragraph" w:customStyle="1" w:styleId="Checklist-X">
    <w:name w:val="Checklist-X"/>
    <w:basedOn w:val="Checklist"/>
    <w:qFormat/>
  </w:style>
  <w:style w:type="paragraph" w:customStyle="1" w:styleId="Flietext">
    <w:name w:val="Fließtext"/>
    <w:next w:val="a0"/>
    <w:qFormat/>
    <w:pPr>
      <w:widowControl w:val="0"/>
      <w:overflowPunct w:val="0"/>
      <w:autoSpaceDE w:val="0"/>
      <w:autoSpaceDN w:val="0"/>
      <w:adjustRightInd w:val="0"/>
      <w:snapToGrid w:val="0"/>
      <w:spacing w:line="360" w:lineRule="auto"/>
      <w:ind w:firstLineChars="200" w:firstLine="200"/>
      <w:textAlignment w:val="baseline"/>
    </w:pPr>
    <w:rPr>
      <w:rFonts w:ascii="Calibri" w:eastAsia="微软雅黑" w:hAnsi="Calibri"/>
      <w:kern w:val="28"/>
      <w:sz w:val="21"/>
    </w:rPr>
  </w:style>
  <w:style w:type="paragraph" w:customStyle="1" w:styleId="tty132">
    <w:name w:val="tty132"/>
    <w:basedOn w:val="tty80"/>
    <w:rPr>
      <w:sz w:val="12"/>
    </w:rPr>
  </w:style>
  <w:style w:type="paragraph" w:customStyle="1" w:styleId="10">
    <w:name w:val="标1"/>
    <w:basedOn w:val="21"/>
    <w:pPr>
      <w:keepNext w:val="0"/>
      <w:keepLines w:val="0"/>
      <w:widowControl w:val="0"/>
      <w:numPr>
        <w:numId w:val="9"/>
      </w:numPr>
      <w:tabs>
        <w:tab w:val="clear" w:pos="425"/>
        <w:tab w:val="left" w:pos="1440"/>
      </w:tabs>
      <w:overflowPunct/>
      <w:autoSpaceDE/>
      <w:autoSpaceDN/>
      <w:spacing w:before="360" w:line="360" w:lineRule="auto"/>
      <w:ind w:left="0" w:firstLine="0"/>
      <w:jc w:val="center"/>
      <w:outlineLvl w:val="9"/>
    </w:pPr>
    <w:rPr>
      <w:rFonts w:ascii="宋体" w:eastAsia="宋体" w:hAnsi="宋体"/>
      <w:bCs w:val="0"/>
      <w:kern w:val="2"/>
      <w:sz w:val="44"/>
      <w14:shadow w14:blurRad="50800" w14:dist="38100" w14:dir="2700000" w14:sx="100000" w14:sy="100000" w14:kx="0" w14:ky="0" w14:algn="tl">
        <w14:srgbClr w14:val="000000">
          <w14:alpha w14:val="60000"/>
        </w14:srgbClr>
      </w14:shadow>
    </w:rPr>
  </w:style>
  <w:style w:type="character" w:customStyle="1" w:styleId="15">
    <w:name w:val="未处理的提及1"/>
    <w:basedOn w:val="a3"/>
    <w:uiPriority w:val="99"/>
    <w:semiHidden/>
    <w:unhideWhenUsed/>
    <w:rPr>
      <w:color w:val="605E5C"/>
      <w:shd w:val="clear" w:color="auto" w:fill="E1DFDD"/>
    </w:rPr>
  </w:style>
  <w:style w:type="paragraph" w:styleId="aff1">
    <w:name w:val="Revision"/>
    <w:hidden/>
    <w:uiPriority w:val="99"/>
    <w:semiHidden/>
    <w:rsid w:val="00F067E9"/>
    <w:rPr>
      <w:rFonts w:ascii="Book Antiqua"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Desktop\ShiHua%20&#25991;&#26723;&#26684;&#2433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ShiHua 文档格式</Template>
  <TotalTime>4</TotalTime>
  <Pages>23</Pages>
  <Words>1983</Words>
  <Characters>11307</Characters>
  <Application>Microsoft Office Word</Application>
  <DocSecurity>0</DocSecurity>
  <Lines>94</Lines>
  <Paragraphs>26</Paragraphs>
  <ScaleCrop>false</ScaleCrop>
  <Company>厦门国贸集团股份有限公司</Company>
  <LinksUpToDate>false</LinksUpToDate>
  <CharactersWithSpaces>13264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厦门国贸集团股份有限公司</dc:title>
  <dc:subject>厦门国贸信息化招标书</dc:subject>
  <dc:creator>Administrator</dc:creator>
  <dc:description>Copyright ? 1995, Oracle Corporation.  All rights reserved.</dc:description>
  <cp:lastModifiedBy>郭 沆滨</cp:lastModifiedBy>
  <cp:revision>64</cp:revision>
  <cp:lastPrinted>2022-03-18T13:05:00Z</cp:lastPrinted>
  <dcterms:created xsi:type="dcterms:W3CDTF">2022-03-18T13:05:00Z</dcterms:created>
  <dcterms:modified xsi:type="dcterms:W3CDTF">2022-03-21T04:31:00Z</dcterms:modified>
  <cp:category>Doc</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46B1E2496FFF4C24B71150D4EE9D7E78</vt:lpwstr>
  </property>
</Properties>
</file>